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5AE9" w:rsidRPr="00F75516" w:rsidRDefault="00A35AE9" w:rsidP="00A35AE9">
      <w:pPr>
        <w:pStyle w:val="Ttulo"/>
        <w:rPr>
          <w:rFonts w:ascii="Arial" w:hAnsi="Arial" w:cs="Arial"/>
        </w:rPr>
      </w:pPr>
      <w:bookmarkStart w:id="0" w:name="_GoBack"/>
      <w:bookmarkEnd w:id="0"/>
      <w:r w:rsidRPr="00F75516">
        <w:rPr>
          <w:rFonts w:ascii="Arial" w:hAnsi="Arial" w:cs="Arial"/>
        </w:rPr>
        <w:t xml:space="preserve">INDICAÇÃO Nº </w:t>
      </w:r>
      <w:r w:rsidR="0050586E">
        <w:rPr>
          <w:rFonts w:ascii="Arial" w:hAnsi="Arial" w:cs="Arial"/>
        </w:rPr>
        <w:t>00055</w:t>
      </w:r>
      <w:r w:rsidRPr="00F75516">
        <w:rPr>
          <w:rFonts w:ascii="Arial" w:hAnsi="Arial" w:cs="Arial"/>
        </w:rPr>
        <w:t>/</w:t>
      </w:r>
      <w:r w:rsidR="0050586E">
        <w:rPr>
          <w:rFonts w:ascii="Arial" w:hAnsi="Arial" w:cs="Arial"/>
        </w:rPr>
        <w:t>2014</w:t>
      </w:r>
    </w:p>
    <w:p w:rsidR="00A35AE9" w:rsidRPr="00F75516" w:rsidRDefault="00A35AE9" w:rsidP="00A35AE9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F75516"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A35AE9" w:rsidRPr="00F75516" w:rsidRDefault="00A35AE9" w:rsidP="00A35AE9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B8090C" w:rsidRPr="00F75516" w:rsidRDefault="00A35AE9" w:rsidP="00A35AE9">
      <w:pPr>
        <w:ind w:left="50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Sugere ao Poder Executivo Municipal </w:t>
      </w:r>
      <w:r w:rsidR="00FB7157">
        <w:rPr>
          <w:rFonts w:ascii="Arial" w:hAnsi="Arial" w:cs="Arial"/>
          <w:sz w:val="24"/>
          <w:szCs w:val="24"/>
        </w:rPr>
        <w:t xml:space="preserve">que proceda </w:t>
      </w:r>
      <w:r w:rsidR="00B8090C">
        <w:rPr>
          <w:rFonts w:ascii="Arial" w:hAnsi="Arial" w:cs="Arial"/>
          <w:sz w:val="24"/>
          <w:szCs w:val="24"/>
        </w:rPr>
        <w:t>a</w:t>
      </w:r>
      <w:r w:rsidR="001333B9">
        <w:rPr>
          <w:rFonts w:ascii="Arial" w:hAnsi="Arial" w:cs="Arial"/>
          <w:sz w:val="24"/>
          <w:szCs w:val="24"/>
        </w:rPr>
        <w:t xml:space="preserve"> </w:t>
      </w:r>
      <w:r w:rsidR="00F40EE3">
        <w:rPr>
          <w:rFonts w:ascii="Arial" w:hAnsi="Arial" w:cs="Arial"/>
          <w:sz w:val="24"/>
          <w:szCs w:val="24"/>
        </w:rPr>
        <w:t>pavimentação</w:t>
      </w:r>
      <w:r w:rsidR="0022750A">
        <w:rPr>
          <w:rFonts w:ascii="Arial" w:hAnsi="Arial" w:cs="Arial"/>
          <w:sz w:val="24"/>
          <w:szCs w:val="24"/>
        </w:rPr>
        <w:t xml:space="preserve"> </w:t>
      </w:r>
      <w:r w:rsidR="00F40EE3">
        <w:rPr>
          <w:rFonts w:ascii="Arial" w:hAnsi="Arial" w:cs="Arial"/>
          <w:sz w:val="24"/>
          <w:szCs w:val="24"/>
        </w:rPr>
        <w:t>d</w:t>
      </w:r>
      <w:r w:rsidR="0022750A">
        <w:rPr>
          <w:rFonts w:ascii="Arial" w:hAnsi="Arial" w:cs="Arial"/>
          <w:sz w:val="24"/>
          <w:szCs w:val="24"/>
        </w:rPr>
        <w:t>o trecho da Rua Padre Victorio Freguglia, próximo ao Bloco 675 no</w:t>
      </w:r>
      <w:r w:rsidR="00F40EE3">
        <w:rPr>
          <w:rFonts w:ascii="Arial" w:hAnsi="Arial" w:cs="Arial"/>
          <w:sz w:val="24"/>
          <w:szCs w:val="24"/>
        </w:rPr>
        <w:t xml:space="preserve"> Conjunto</w:t>
      </w:r>
      <w:r w:rsidR="00103769">
        <w:rPr>
          <w:rFonts w:ascii="Arial" w:hAnsi="Arial" w:cs="Arial"/>
          <w:sz w:val="24"/>
          <w:szCs w:val="24"/>
        </w:rPr>
        <w:t xml:space="preserve"> </w:t>
      </w:r>
      <w:r w:rsidR="0087037D">
        <w:rPr>
          <w:rFonts w:ascii="Arial" w:hAnsi="Arial" w:cs="Arial"/>
          <w:sz w:val="24"/>
          <w:szCs w:val="24"/>
        </w:rPr>
        <w:t>Habitacional Roberto Romano,</w:t>
      </w:r>
      <w:r w:rsidR="00F40EE3">
        <w:rPr>
          <w:rFonts w:ascii="Arial" w:hAnsi="Arial" w:cs="Arial"/>
          <w:sz w:val="24"/>
          <w:szCs w:val="24"/>
        </w:rPr>
        <w:t xml:space="preserve"> conforme </w:t>
      </w:r>
      <w:r w:rsidR="007F78C2">
        <w:rPr>
          <w:rFonts w:ascii="Arial" w:hAnsi="Arial" w:cs="Arial"/>
          <w:sz w:val="24"/>
          <w:szCs w:val="24"/>
        </w:rPr>
        <w:t>e</w:t>
      </w:r>
      <w:r w:rsidR="00B338B2">
        <w:rPr>
          <w:rFonts w:ascii="Arial" w:hAnsi="Arial" w:cs="Arial"/>
          <w:sz w:val="24"/>
          <w:szCs w:val="24"/>
        </w:rPr>
        <w:t>specífica</w:t>
      </w:r>
      <w:r w:rsidR="00455F87">
        <w:rPr>
          <w:rFonts w:ascii="Arial" w:hAnsi="Arial" w:cs="Arial"/>
          <w:sz w:val="24"/>
          <w:szCs w:val="24"/>
        </w:rPr>
        <w:t>.</w:t>
      </w:r>
    </w:p>
    <w:p w:rsidR="00A35AE9" w:rsidRPr="00F75516" w:rsidRDefault="00A35AE9" w:rsidP="00A35AE9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Excelentíssimo Senhor Prefeito Municipal, </w:t>
      </w: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B338B2" w:rsidRDefault="00A35AE9" w:rsidP="0022750A">
      <w:pPr>
        <w:spacing w:line="276" w:lineRule="auto"/>
        <w:ind w:firstLine="14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Nos termos do Art. 108 do Regimento Interno desta Casa de Leis, dirijo-me a Vossa Excelência </w:t>
      </w:r>
      <w:r w:rsidRPr="00F75516">
        <w:rPr>
          <w:rFonts w:ascii="Arial" w:hAnsi="Arial" w:cs="Arial"/>
          <w:bCs/>
          <w:sz w:val="24"/>
          <w:szCs w:val="24"/>
        </w:rPr>
        <w:t xml:space="preserve">para sugerir que, por intermédio do Setor competente, </w:t>
      </w:r>
      <w:r w:rsidR="001333B9">
        <w:rPr>
          <w:rFonts w:ascii="Arial" w:hAnsi="Arial" w:cs="Arial"/>
          <w:sz w:val="24"/>
          <w:szCs w:val="24"/>
        </w:rPr>
        <w:t xml:space="preserve">proceda </w:t>
      </w:r>
      <w:r w:rsidR="00B338B2">
        <w:rPr>
          <w:rFonts w:ascii="Arial" w:hAnsi="Arial" w:cs="Arial"/>
          <w:sz w:val="24"/>
          <w:szCs w:val="24"/>
        </w:rPr>
        <w:t xml:space="preserve">a pavimentação </w:t>
      </w:r>
      <w:r w:rsidR="0022750A">
        <w:rPr>
          <w:rFonts w:ascii="Arial" w:hAnsi="Arial" w:cs="Arial"/>
          <w:sz w:val="24"/>
          <w:szCs w:val="24"/>
        </w:rPr>
        <w:t>do trecho da Rua Padre Victorio Freguglia, próximo ao Bloco 675 no Conjunto Habitacional Roberto Romano.</w:t>
      </w:r>
    </w:p>
    <w:p w:rsidR="007F78C2" w:rsidRDefault="007F78C2" w:rsidP="007F78C2">
      <w:pPr>
        <w:spacing w:line="276" w:lineRule="auto"/>
        <w:ind w:firstLine="1440"/>
        <w:jc w:val="both"/>
        <w:rPr>
          <w:rFonts w:ascii="Arial" w:hAnsi="Arial" w:cs="Arial"/>
          <w:sz w:val="24"/>
          <w:szCs w:val="24"/>
        </w:rPr>
      </w:pPr>
    </w:p>
    <w:p w:rsidR="00B338B2" w:rsidRDefault="00B338B2" w:rsidP="00A35AE9">
      <w:pPr>
        <w:jc w:val="center"/>
        <w:rPr>
          <w:rFonts w:ascii="Arial" w:hAnsi="Arial" w:cs="Arial"/>
          <w:b/>
          <w:sz w:val="24"/>
          <w:szCs w:val="24"/>
        </w:rPr>
      </w:pPr>
    </w:p>
    <w:p w:rsidR="00A35AE9" w:rsidRPr="00F75516" w:rsidRDefault="00A35AE9" w:rsidP="00A35AE9">
      <w:pPr>
        <w:jc w:val="center"/>
        <w:rPr>
          <w:rFonts w:ascii="Arial" w:hAnsi="Arial" w:cs="Arial"/>
          <w:b/>
          <w:sz w:val="24"/>
          <w:szCs w:val="24"/>
        </w:rPr>
      </w:pPr>
      <w:r w:rsidRPr="00F75516">
        <w:rPr>
          <w:rFonts w:ascii="Arial" w:hAnsi="Arial" w:cs="Arial"/>
          <w:b/>
          <w:sz w:val="24"/>
          <w:szCs w:val="24"/>
        </w:rPr>
        <w:t>Justificativa:</w:t>
      </w:r>
    </w:p>
    <w:p w:rsidR="00A35AE9" w:rsidRPr="00F75516" w:rsidRDefault="00A35AE9" w:rsidP="00A35AE9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A35AE9" w:rsidRDefault="00A35AE9" w:rsidP="00A35AE9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87037D" w:rsidRDefault="00B8090C" w:rsidP="00595CB1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  <w:r w:rsidRPr="00B8090C">
        <w:rPr>
          <w:rFonts w:ascii="Arial" w:hAnsi="Arial" w:cs="Arial"/>
          <w:bCs/>
          <w:sz w:val="24"/>
          <w:szCs w:val="24"/>
        </w:rPr>
        <w:t xml:space="preserve">Este vereador foi procurado por munícipes questionando sobre a </w:t>
      </w:r>
      <w:r w:rsidR="00F32EA7">
        <w:rPr>
          <w:rFonts w:ascii="Arial" w:hAnsi="Arial" w:cs="Arial"/>
          <w:bCs/>
          <w:sz w:val="24"/>
          <w:szCs w:val="24"/>
        </w:rPr>
        <w:t>ausência de</w:t>
      </w:r>
      <w:r w:rsidR="001333B9">
        <w:rPr>
          <w:rFonts w:ascii="Arial" w:hAnsi="Arial" w:cs="Arial"/>
          <w:bCs/>
          <w:sz w:val="24"/>
          <w:szCs w:val="24"/>
        </w:rPr>
        <w:t xml:space="preserve"> </w:t>
      </w:r>
      <w:r w:rsidR="00595CB1">
        <w:rPr>
          <w:rFonts w:ascii="Arial" w:hAnsi="Arial" w:cs="Arial"/>
          <w:bCs/>
          <w:sz w:val="24"/>
          <w:szCs w:val="24"/>
        </w:rPr>
        <w:t>pavimentação no referido</w:t>
      </w:r>
      <w:r w:rsidR="0022750A">
        <w:rPr>
          <w:rFonts w:ascii="Arial" w:hAnsi="Arial" w:cs="Arial"/>
          <w:bCs/>
          <w:sz w:val="24"/>
          <w:szCs w:val="24"/>
        </w:rPr>
        <w:t xml:space="preserve"> trecho da via mencionada, pois na situação que atualmente se encontra</w:t>
      </w:r>
      <w:r w:rsidR="001333B9">
        <w:rPr>
          <w:rFonts w:ascii="Arial" w:hAnsi="Arial" w:cs="Arial"/>
          <w:bCs/>
          <w:sz w:val="24"/>
          <w:szCs w:val="24"/>
        </w:rPr>
        <w:t>,</w:t>
      </w:r>
      <w:r w:rsidR="0022750A">
        <w:rPr>
          <w:rFonts w:ascii="Arial" w:hAnsi="Arial" w:cs="Arial"/>
          <w:bCs/>
          <w:sz w:val="24"/>
          <w:szCs w:val="24"/>
        </w:rPr>
        <w:t xml:space="preserve"> vem se</w:t>
      </w:r>
      <w:r w:rsidR="001333B9">
        <w:rPr>
          <w:rFonts w:ascii="Arial" w:hAnsi="Arial" w:cs="Arial"/>
          <w:bCs/>
          <w:sz w:val="24"/>
          <w:szCs w:val="24"/>
        </w:rPr>
        <w:t xml:space="preserve"> causando muitos transtornos aos moradores, principalmente</w:t>
      </w:r>
      <w:r w:rsidR="00595CB1">
        <w:rPr>
          <w:rFonts w:ascii="Arial" w:hAnsi="Arial" w:cs="Arial"/>
          <w:bCs/>
          <w:sz w:val="24"/>
          <w:szCs w:val="24"/>
        </w:rPr>
        <w:t xml:space="preserve"> o grande número de</w:t>
      </w:r>
      <w:r w:rsidR="001333B9">
        <w:rPr>
          <w:rFonts w:ascii="Arial" w:hAnsi="Arial" w:cs="Arial"/>
          <w:bCs/>
          <w:sz w:val="24"/>
          <w:szCs w:val="24"/>
        </w:rPr>
        <w:t xml:space="preserve"> pedestres</w:t>
      </w:r>
      <w:r w:rsidR="00892F31">
        <w:rPr>
          <w:rFonts w:ascii="Arial" w:hAnsi="Arial" w:cs="Arial"/>
          <w:bCs/>
          <w:sz w:val="24"/>
          <w:szCs w:val="24"/>
        </w:rPr>
        <w:t xml:space="preserve"> que</w:t>
      </w:r>
      <w:r w:rsidR="00892F31" w:rsidRPr="00892F31">
        <w:rPr>
          <w:rFonts w:ascii="Arial" w:hAnsi="Arial" w:cs="Arial"/>
          <w:bCs/>
          <w:sz w:val="24"/>
          <w:szCs w:val="24"/>
        </w:rPr>
        <w:t xml:space="preserve"> </w:t>
      </w:r>
      <w:r w:rsidR="00892F31">
        <w:rPr>
          <w:rFonts w:ascii="Arial" w:hAnsi="Arial" w:cs="Arial"/>
          <w:bCs/>
          <w:sz w:val="24"/>
          <w:szCs w:val="24"/>
        </w:rPr>
        <w:t>transitam nessa localidade</w:t>
      </w:r>
      <w:r w:rsidR="00595CB1">
        <w:rPr>
          <w:rFonts w:ascii="Arial" w:hAnsi="Arial" w:cs="Arial"/>
          <w:bCs/>
          <w:sz w:val="24"/>
          <w:szCs w:val="24"/>
        </w:rPr>
        <w:t>, incluindo</w:t>
      </w:r>
      <w:r w:rsidR="00892F31">
        <w:rPr>
          <w:rFonts w:ascii="Arial" w:hAnsi="Arial" w:cs="Arial"/>
          <w:bCs/>
          <w:sz w:val="24"/>
          <w:szCs w:val="24"/>
        </w:rPr>
        <w:t xml:space="preserve"> </w:t>
      </w:r>
      <w:r w:rsidR="00595CB1">
        <w:rPr>
          <w:rFonts w:ascii="Arial" w:hAnsi="Arial" w:cs="Arial"/>
          <w:bCs/>
          <w:sz w:val="24"/>
          <w:szCs w:val="24"/>
        </w:rPr>
        <w:t>crianças e idosos</w:t>
      </w:r>
      <w:r w:rsidR="00892F31">
        <w:rPr>
          <w:rFonts w:ascii="Arial" w:hAnsi="Arial" w:cs="Arial"/>
          <w:bCs/>
          <w:sz w:val="24"/>
          <w:szCs w:val="24"/>
        </w:rPr>
        <w:t>.</w:t>
      </w:r>
      <w:r w:rsidR="001333B9">
        <w:rPr>
          <w:rFonts w:ascii="Arial" w:hAnsi="Arial" w:cs="Arial"/>
          <w:bCs/>
          <w:sz w:val="24"/>
          <w:szCs w:val="24"/>
        </w:rPr>
        <w:t xml:space="preserve"> </w:t>
      </w:r>
    </w:p>
    <w:p w:rsidR="0087037D" w:rsidRDefault="0087037D" w:rsidP="00B8090C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</w:p>
    <w:p w:rsidR="00B8090C" w:rsidRPr="00B8090C" w:rsidRDefault="00FB7157" w:rsidP="00B8090C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Dessa forma,</w:t>
      </w:r>
      <w:r w:rsidR="00595CB1">
        <w:rPr>
          <w:rFonts w:ascii="Arial" w:hAnsi="Arial" w:cs="Arial"/>
          <w:bCs/>
          <w:sz w:val="24"/>
          <w:szCs w:val="24"/>
        </w:rPr>
        <w:t xml:space="preserve"> a fim de que se tenha uma maior segurança e mobilidade para os pedestres, </w:t>
      </w:r>
      <w:r>
        <w:rPr>
          <w:rFonts w:ascii="Arial" w:hAnsi="Arial" w:cs="Arial"/>
          <w:bCs/>
          <w:sz w:val="24"/>
          <w:szCs w:val="24"/>
        </w:rPr>
        <w:t>mister se faz uma ação da Prefeitura, a fim de que, se resolva tal impasse no mais breve.</w:t>
      </w:r>
      <w:r w:rsidR="00B8090C" w:rsidRPr="00B8090C">
        <w:rPr>
          <w:rFonts w:ascii="Arial" w:hAnsi="Arial" w:cs="Arial"/>
          <w:bCs/>
          <w:sz w:val="24"/>
          <w:szCs w:val="24"/>
        </w:rPr>
        <w:t xml:space="preserve"> </w:t>
      </w:r>
    </w:p>
    <w:p w:rsidR="00B8090C" w:rsidRPr="00B8090C" w:rsidRDefault="00B8090C" w:rsidP="00B8090C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</w:p>
    <w:p w:rsidR="00B8090C" w:rsidRPr="00B8090C" w:rsidRDefault="00B8090C" w:rsidP="0087037D">
      <w:pPr>
        <w:spacing w:line="276" w:lineRule="auto"/>
        <w:ind w:firstLine="1500"/>
        <w:jc w:val="both"/>
        <w:rPr>
          <w:rFonts w:ascii="Arial" w:hAnsi="Arial" w:cs="Arial"/>
          <w:b/>
          <w:bCs/>
        </w:rPr>
      </w:pPr>
      <w:r w:rsidRPr="00B8090C">
        <w:rPr>
          <w:rFonts w:ascii="Arial" w:hAnsi="Arial" w:cs="Arial"/>
          <w:bCs/>
          <w:sz w:val="24"/>
          <w:szCs w:val="24"/>
        </w:rPr>
        <w:t xml:space="preserve"> </w:t>
      </w:r>
    </w:p>
    <w:p w:rsidR="00B8090C" w:rsidRDefault="00B8090C" w:rsidP="0094366C">
      <w:pPr>
        <w:pStyle w:val="Ttulo"/>
        <w:spacing w:line="276" w:lineRule="auto"/>
        <w:rPr>
          <w:rFonts w:ascii="Arial" w:hAnsi="Arial" w:cs="Arial"/>
          <w:b w:val="0"/>
          <w:bCs/>
          <w:u w:val="none"/>
        </w:rPr>
      </w:pPr>
      <w:r w:rsidRPr="00B8090C">
        <w:rPr>
          <w:rFonts w:ascii="Arial" w:hAnsi="Arial" w:cs="Arial"/>
          <w:b w:val="0"/>
          <w:bCs/>
          <w:u w:val="none"/>
        </w:rPr>
        <w:t>Plenário “Dr. Tancredo Neves”, em</w:t>
      </w:r>
      <w:r w:rsidR="0094366C">
        <w:rPr>
          <w:rFonts w:ascii="Arial" w:hAnsi="Arial" w:cs="Arial"/>
          <w:b w:val="0"/>
          <w:bCs/>
          <w:u w:val="none"/>
        </w:rPr>
        <w:t xml:space="preserve"> </w:t>
      </w:r>
      <w:r w:rsidR="0022750A">
        <w:rPr>
          <w:rFonts w:ascii="Arial" w:hAnsi="Arial" w:cs="Arial"/>
          <w:b w:val="0"/>
          <w:bCs/>
          <w:u w:val="none"/>
        </w:rPr>
        <w:t>10 de janeiro de 2014.</w:t>
      </w:r>
    </w:p>
    <w:p w:rsidR="00B8090C" w:rsidRPr="00B8090C" w:rsidRDefault="00B8090C" w:rsidP="00B8090C">
      <w:pPr>
        <w:pStyle w:val="Ttulo"/>
        <w:spacing w:line="276" w:lineRule="auto"/>
        <w:ind w:firstLine="1440"/>
        <w:jc w:val="both"/>
        <w:rPr>
          <w:rFonts w:ascii="Arial" w:hAnsi="Arial" w:cs="Arial"/>
          <w:b w:val="0"/>
          <w:bCs/>
          <w:u w:val="none"/>
        </w:rPr>
      </w:pPr>
    </w:p>
    <w:p w:rsidR="00B338B2" w:rsidRDefault="00B338B2" w:rsidP="00B8090C">
      <w:pPr>
        <w:spacing w:line="276" w:lineRule="auto"/>
        <w:ind w:firstLine="708"/>
        <w:jc w:val="center"/>
        <w:rPr>
          <w:rFonts w:ascii="Bookman Old Style" w:hAnsi="Bookman Old Style"/>
          <w:b/>
          <w:sz w:val="24"/>
          <w:szCs w:val="24"/>
        </w:rPr>
      </w:pPr>
    </w:p>
    <w:p w:rsidR="00B8090C" w:rsidRDefault="00B8090C" w:rsidP="00B8090C">
      <w:pPr>
        <w:spacing w:line="276" w:lineRule="auto"/>
        <w:ind w:firstLine="708"/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Emerson Luis Grippe</w:t>
      </w:r>
    </w:p>
    <w:p w:rsidR="00B8090C" w:rsidRDefault="00B8090C" w:rsidP="00B8090C">
      <w:pPr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“Bebeto”</w:t>
      </w:r>
    </w:p>
    <w:p w:rsidR="009F196D" w:rsidRDefault="00B8090C" w:rsidP="00B8090C">
      <w:pPr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-Vereador-</w:t>
      </w:r>
    </w:p>
    <w:p w:rsidR="00595CB1" w:rsidRDefault="00595CB1" w:rsidP="00B8090C">
      <w:pPr>
        <w:jc w:val="center"/>
        <w:rPr>
          <w:rFonts w:ascii="Bookman Old Style" w:hAnsi="Bookman Old Style"/>
          <w:sz w:val="24"/>
          <w:szCs w:val="24"/>
        </w:rPr>
      </w:pPr>
    </w:p>
    <w:p w:rsidR="00595CB1" w:rsidRDefault="00595CB1" w:rsidP="00B8090C">
      <w:pPr>
        <w:jc w:val="center"/>
        <w:rPr>
          <w:rFonts w:ascii="Bookman Old Style" w:hAnsi="Bookman Old Style"/>
          <w:sz w:val="24"/>
          <w:szCs w:val="24"/>
        </w:rPr>
      </w:pPr>
    </w:p>
    <w:p w:rsidR="00455F87" w:rsidRDefault="00FB7157" w:rsidP="0022750A">
      <w:pPr>
        <w:rPr>
          <w:rFonts w:ascii="Bookman Old Style" w:hAnsi="Bookman Old Style"/>
          <w:b/>
          <w:sz w:val="22"/>
          <w:szCs w:val="22"/>
        </w:rPr>
      </w:pPr>
      <w:r>
        <w:rPr>
          <w:rFonts w:ascii="Bookman Old Style" w:hAnsi="Bookman Old Style"/>
          <w:b/>
          <w:sz w:val="24"/>
          <w:szCs w:val="24"/>
        </w:rPr>
        <w:t>Anexo:</w:t>
      </w:r>
      <w:r w:rsidR="0022750A">
        <w:rPr>
          <w:rFonts w:ascii="Bookman Old Style" w:hAnsi="Bookman Old Style"/>
          <w:b/>
          <w:sz w:val="22"/>
          <w:szCs w:val="22"/>
        </w:rPr>
        <w:t xml:space="preserve"> </w:t>
      </w:r>
    </w:p>
    <w:p w:rsidR="0022750A" w:rsidRDefault="0022750A" w:rsidP="0022750A">
      <w:pPr>
        <w:rPr>
          <w:rFonts w:ascii="Bookman Old Style" w:hAnsi="Bookman Old Style"/>
          <w:b/>
          <w:sz w:val="22"/>
          <w:szCs w:val="22"/>
        </w:rPr>
      </w:pPr>
    </w:p>
    <w:p w:rsidR="0022750A" w:rsidRPr="00FB7157" w:rsidRDefault="0022750A" w:rsidP="0022750A">
      <w:pPr>
        <w:rPr>
          <w:rFonts w:ascii="Bookman Old Style" w:hAnsi="Bookman Old Style"/>
          <w:b/>
          <w:sz w:val="22"/>
          <w:szCs w:val="2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47.15pt;margin-top:14.1pt;width:498pt;height:373.7pt;z-index:251657728">
            <v:imagedata r:id="rId6" o:title="Pavimentação ou cascalhamento do trecho na Rua PAdre Victorio Freguglia, ao lado do bl 675"/>
          </v:shape>
        </w:pict>
      </w:r>
    </w:p>
    <w:sectPr w:rsidR="0022750A" w:rsidRPr="00FB7157" w:rsidSect="00D26CB3">
      <w:headerReference w:type="default" r:id="rId7"/>
      <w:pgSz w:w="11907" w:h="16840" w:code="9"/>
      <w:pgMar w:top="2552" w:right="1701" w:bottom="1985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E6069" w:rsidRDefault="00AE6069">
      <w:r>
        <w:separator/>
      </w:r>
    </w:p>
  </w:endnote>
  <w:endnote w:type="continuationSeparator" w:id="0">
    <w:p w:rsidR="00AE6069" w:rsidRDefault="00AE60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E6069" w:rsidRDefault="00AE6069">
      <w:r>
        <w:separator/>
      </w:r>
    </w:p>
  </w:footnote>
  <w:footnote w:type="continuationSeparator" w:id="0">
    <w:p w:rsidR="00AE6069" w:rsidRDefault="00AE606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057E" w:rsidRDefault="00DF5898">
    <w:pPr>
      <w:pStyle w:val="Cabealho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rimboProtocolo" o:spid="_x0000_s2053" type="#_x0000_t202" style="position:absolute;margin-left:452.75pt;margin-top:0;width:30pt;height:600pt;z-index:251658752;mso-wrap-style:tight;mso-position-horizontal-relative:margin;mso-position-vertical:center;mso-position-vertical-relative:margin" stroked="f">
          <v:textbox style="layout-flow:vertical;mso-layout-flow-alt:top-to-bottom">
            <w:txbxContent>
              <w:p w:rsidR="00DF5898" w:rsidRPr="00DF5898" w:rsidRDefault="00DF5898" w:rsidP="00DF5898">
                <w:pPr>
                  <w:bidi/>
                  <w:jc w:val="center"/>
                  <w:rPr>
                    <w:rFonts w:ascii="Arial" w:hAnsi="Arial" w:cs="Arial"/>
                    <w:b/>
                  </w:rPr>
                </w:pPr>
                <w:r w:rsidRPr="00DF5898">
                  <w:rPr>
                    <w:rFonts w:ascii="Arial" w:hAnsi="Arial" w:cs="Arial"/>
                    <w:b/>
                  </w:rPr>
                  <w:t>PROTOCOLO Nº: 00152/2014     DATA: 14/01/2014     HORA: 13:42     USUÁRIO: REINALDO</w:t>
                </w:r>
              </w:p>
            </w:txbxContent>
          </v:textbox>
          <w10:wrap anchorx="margin" anchory="margin"/>
        </v:shape>
      </w:pict>
    </w:r>
    <w:r w:rsidR="00AE702A">
      <w:rPr>
        <w:noProof/>
      </w:rPr>
      <w:pict>
        <v:shape id="Caixa de Texto 2" o:spid="_x0000_s2049" type="#_x0000_t202" style="position:absolute;margin-left:33.4pt;margin-top:19.7pt;width:420.7pt;height:72.4pt;z-index:251656704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" filled="f" strokecolor="white">
          <v:textbox style="mso-fit-shape-to-text:t">
            <w:txbxContent>
              <w:p w:rsidR="0049057E" w:rsidRPr="00AE702A" w:rsidRDefault="0049057E" w:rsidP="001B478A">
                <w:pPr>
                  <w:jc w:val="center"/>
                  <w:rPr>
                    <w:rFonts w:ascii="Arial" w:hAnsi="Arial" w:cs="Arial"/>
                    <w:sz w:val="40"/>
                    <w:szCs w:val="40"/>
                  </w:rPr>
                </w:pPr>
                <w:r w:rsidRPr="00AE702A">
                  <w:rPr>
                    <w:rFonts w:ascii="Arial" w:hAnsi="Arial" w:cs="Arial"/>
                    <w:sz w:val="40"/>
                    <w:szCs w:val="40"/>
                  </w:rPr>
                  <w:t>Câmara Municipal de Santa Bárbara</w:t>
                </w:r>
                <w:r w:rsidR="001B478A" w:rsidRPr="00AE702A">
                  <w:rPr>
                    <w:rFonts w:ascii="Arial" w:hAnsi="Arial" w:cs="Arial"/>
                    <w:sz w:val="40"/>
                    <w:szCs w:val="40"/>
                  </w:rPr>
                  <w:t xml:space="preserve"> D´Oeste</w:t>
                </w:r>
              </w:p>
              <w:p w:rsidR="001B478A" w:rsidRPr="00D26CB3" w:rsidRDefault="001B478A" w:rsidP="001B478A">
                <w:pPr>
                  <w:jc w:val="center"/>
                  <w:rPr>
                    <w:rFonts w:ascii="Arial" w:hAnsi="Arial" w:cs="Arial"/>
                    <w:sz w:val="32"/>
                    <w:szCs w:val="32"/>
                  </w:rPr>
                </w:pPr>
                <w:r w:rsidRPr="00D26CB3">
                  <w:rPr>
                    <w:rFonts w:ascii="Arial" w:hAnsi="Arial" w:cs="Arial"/>
                    <w:sz w:val="32"/>
                    <w:szCs w:val="32"/>
                  </w:rPr>
                  <w:t>“Palácio 15 de Junho”</w:t>
                </w:r>
              </w:p>
            </w:txbxContent>
          </v:textbox>
        </v:shape>
      </w:pict>
    </w:r>
    <w:r w:rsidR="00AE702A">
      <w:rPr>
        <w:noProof/>
      </w:rPr>
      <w:pict>
        <v:shape id="_x0000_s2052" type="#_x0000_t202" style="position:absolute;margin-left:-60.4pt;margin-top:0;width:96.15pt;height:98.05pt;z-index:251657728;visibility:visible;mso-wrap-style:none;mso-width-percent:400;mso-height-percent:200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" filled="f" strokecolor="white">
          <v:textbox style="mso-fit-shape-to-text:t">
            <w:txbxContent>
              <w:p w:rsidR="00AE702A" w:rsidRDefault="00AE702A">
                <w:r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1025" type="#_x0000_t75" style="width:80.6pt;height:90.25pt">
                      <v:imagedata r:id="rId1" o:title="brasao"/>
                    </v:shape>
                  </w:pict>
                </w:r>
              </w:p>
            </w:txbxContent>
          </v:textbox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F196D"/>
    <w:rsid w:val="00017A84"/>
    <w:rsid w:val="000A5F25"/>
    <w:rsid w:val="000D567C"/>
    <w:rsid w:val="00103769"/>
    <w:rsid w:val="001333B9"/>
    <w:rsid w:val="00184B57"/>
    <w:rsid w:val="001B478A"/>
    <w:rsid w:val="001D1394"/>
    <w:rsid w:val="001F52F6"/>
    <w:rsid w:val="0022750A"/>
    <w:rsid w:val="00240416"/>
    <w:rsid w:val="0033648A"/>
    <w:rsid w:val="003463E0"/>
    <w:rsid w:val="00373483"/>
    <w:rsid w:val="00377713"/>
    <w:rsid w:val="003D3AA8"/>
    <w:rsid w:val="00454EAC"/>
    <w:rsid w:val="00455F87"/>
    <w:rsid w:val="0049057E"/>
    <w:rsid w:val="004B57DB"/>
    <w:rsid w:val="004C67DE"/>
    <w:rsid w:val="004D3DCD"/>
    <w:rsid w:val="004F6411"/>
    <w:rsid w:val="0050586E"/>
    <w:rsid w:val="00554957"/>
    <w:rsid w:val="00570B6D"/>
    <w:rsid w:val="00595CB1"/>
    <w:rsid w:val="00705ABB"/>
    <w:rsid w:val="0071721E"/>
    <w:rsid w:val="007F78C2"/>
    <w:rsid w:val="0086163A"/>
    <w:rsid w:val="0087037D"/>
    <w:rsid w:val="00892F31"/>
    <w:rsid w:val="0094366C"/>
    <w:rsid w:val="009F196D"/>
    <w:rsid w:val="00A35AE9"/>
    <w:rsid w:val="00A71CAF"/>
    <w:rsid w:val="00A9035B"/>
    <w:rsid w:val="00AE6069"/>
    <w:rsid w:val="00AE702A"/>
    <w:rsid w:val="00B04566"/>
    <w:rsid w:val="00B338B2"/>
    <w:rsid w:val="00B8090C"/>
    <w:rsid w:val="00C26056"/>
    <w:rsid w:val="00CD4B41"/>
    <w:rsid w:val="00CD613B"/>
    <w:rsid w:val="00CF7F49"/>
    <w:rsid w:val="00D26CB3"/>
    <w:rsid w:val="00D85354"/>
    <w:rsid w:val="00DD2587"/>
    <w:rsid w:val="00DF5898"/>
    <w:rsid w:val="00E86B8F"/>
    <w:rsid w:val="00E903BB"/>
    <w:rsid w:val="00EB7D7D"/>
    <w:rsid w:val="00EE7983"/>
    <w:rsid w:val="00EF2207"/>
    <w:rsid w:val="00EF751A"/>
    <w:rsid w:val="00F16623"/>
    <w:rsid w:val="00F31667"/>
    <w:rsid w:val="00F32EA7"/>
    <w:rsid w:val="00F40EE3"/>
    <w:rsid w:val="00F863D2"/>
    <w:rsid w:val="00FB70FD"/>
    <w:rsid w:val="00FB7157"/>
    <w:rsid w:val="00FE1E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B8090C"/>
    <w:rPr>
      <w:rFonts w:ascii="Bookman Old Style" w:hAnsi="Bookman Old Style"/>
      <w:b/>
      <w:sz w:val="24"/>
      <w:szCs w:val="24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184</Words>
  <Characters>994</Characters>
  <Application>Microsoft Office Word</Application>
  <DocSecurity>4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1176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===</dc:creator>
  <cp:keywords/>
  <cp:lastModifiedBy>Usuário do Windows</cp:lastModifiedBy>
  <cp:revision>2</cp:revision>
  <cp:lastPrinted>2013-01-24T12:50:00Z</cp:lastPrinted>
  <dcterms:created xsi:type="dcterms:W3CDTF">2014-01-14T17:00:00Z</dcterms:created>
  <dcterms:modified xsi:type="dcterms:W3CDTF">2014-01-14T17:00:00Z</dcterms:modified>
</cp:coreProperties>
</file>