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AC" w:rsidRPr="007239AC" w:rsidRDefault="007239AC" w:rsidP="007239AC">
      <w:pPr>
        <w:pStyle w:val="Ttulo"/>
        <w:rPr>
          <w:sz w:val="23"/>
          <w:szCs w:val="23"/>
        </w:rPr>
      </w:pPr>
      <w:bookmarkStart w:id="0" w:name="_GoBack"/>
      <w:bookmarkEnd w:id="0"/>
      <w:r w:rsidRPr="007239AC">
        <w:rPr>
          <w:sz w:val="23"/>
          <w:szCs w:val="23"/>
        </w:rPr>
        <w:t>INDICAÇÃO Nº 2670 /2011</w:t>
      </w: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239AC" w:rsidRPr="007239AC" w:rsidRDefault="007239AC" w:rsidP="007239AC">
      <w:pPr>
        <w:pStyle w:val="Recuodecorpodetexto"/>
        <w:ind w:left="4440"/>
        <w:rPr>
          <w:sz w:val="23"/>
          <w:szCs w:val="23"/>
        </w:rPr>
      </w:pPr>
      <w:r w:rsidRPr="007239AC">
        <w:rPr>
          <w:sz w:val="23"/>
          <w:szCs w:val="23"/>
        </w:rPr>
        <w:t xml:space="preserve">“Efetuar estudos para a prevenção de acidentes em cruzamento na Vila </w:t>
      </w:r>
      <w:proofErr w:type="spellStart"/>
      <w:r w:rsidRPr="007239AC">
        <w:rPr>
          <w:sz w:val="23"/>
          <w:szCs w:val="23"/>
        </w:rPr>
        <w:t>Breda</w:t>
      </w:r>
      <w:proofErr w:type="spellEnd"/>
      <w:r w:rsidRPr="007239AC">
        <w:rPr>
          <w:sz w:val="23"/>
          <w:szCs w:val="23"/>
        </w:rPr>
        <w:t>.”</w:t>
      </w:r>
    </w:p>
    <w:p w:rsidR="007239AC" w:rsidRPr="007239AC" w:rsidRDefault="007239AC" w:rsidP="007239A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239AC">
        <w:rPr>
          <w:rFonts w:ascii="Bookman Old Style" w:hAnsi="Bookman Old Style"/>
          <w:b/>
          <w:bCs/>
          <w:sz w:val="23"/>
          <w:szCs w:val="23"/>
        </w:rPr>
        <w:t>INDICA</w:t>
      </w:r>
      <w:r w:rsidRPr="007239A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estudos junto à secretaria de trânsito, para prevenção de acidentes no cruzamento das ruas Prudente de Moraes e Santa Cruz, na Vila </w:t>
      </w:r>
      <w:proofErr w:type="spellStart"/>
      <w:r w:rsidRPr="007239AC">
        <w:rPr>
          <w:rFonts w:ascii="Bookman Old Style" w:hAnsi="Bookman Old Style"/>
          <w:sz w:val="23"/>
          <w:szCs w:val="23"/>
        </w:rPr>
        <w:t>Breda</w:t>
      </w:r>
      <w:proofErr w:type="spellEnd"/>
      <w:r w:rsidRPr="007239AC">
        <w:rPr>
          <w:rFonts w:ascii="Bookman Old Style" w:hAnsi="Bookman Old Style"/>
          <w:sz w:val="23"/>
          <w:szCs w:val="23"/>
        </w:rPr>
        <w:t>.</w:t>
      </w: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</w:rPr>
      </w:pPr>
      <w:r w:rsidRPr="007239AC">
        <w:rPr>
          <w:rFonts w:ascii="Bookman Old Style" w:hAnsi="Bookman Old Style"/>
          <w:b/>
          <w:sz w:val="23"/>
          <w:szCs w:val="23"/>
        </w:rPr>
        <w:t>Justificativa:</w:t>
      </w: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39AC" w:rsidRPr="007239AC" w:rsidRDefault="007239AC" w:rsidP="007239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39AC" w:rsidRPr="007239AC" w:rsidRDefault="007239AC" w:rsidP="007239A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239AC" w:rsidRPr="007239AC" w:rsidRDefault="007239AC" w:rsidP="007239A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7239AC">
        <w:rPr>
          <w:rFonts w:ascii="Bookman Old Style" w:hAnsi="Bookman Old Style"/>
          <w:sz w:val="23"/>
          <w:szCs w:val="23"/>
        </w:rPr>
        <w:t xml:space="preserve">Moradores da Rua Prudente de Moraes queixam-se do alto número de acidente que ocorrem no cruzamento da via com a Rua Santa Cruz. A sinalização atualmente é de “PARE” para o tráfego da Rua Prudente de Moraes e preferencial para o tráfego da Santa Cruz. Acontece que, anteriormente, a sinalização era inversa, ou seja, o “PARE” era na Rua Santa Cruz, enquanto a Rua Prudente de Moraes era preferencial e a mudança, acabou afetando a tranqüilidade e segurança dos moradores que sentem medo de ficar em frente às suas residências devido ao auto número de acidentes na região, chegando uma moradora ter a frente de sua casa praticamente destruída após uma colisão nesse cruzamento onde, desgovernado, o motorista atingiu o portão da residência, parando o veículo somente depois de bater no muro de separação de duas residências. </w:t>
      </w:r>
    </w:p>
    <w:p w:rsidR="007239AC" w:rsidRPr="007239AC" w:rsidRDefault="007239AC" w:rsidP="007239A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239AC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7239AC" w:rsidRPr="007239AC" w:rsidRDefault="007239AC" w:rsidP="007239AC">
      <w:pPr>
        <w:ind w:firstLine="1440"/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ind w:firstLine="1440"/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ind w:firstLine="1440"/>
        <w:rPr>
          <w:rFonts w:ascii="Bookman Old Style" w:hAnsi="Bookman Old Style"/>
          <w:sz w:val="23"/>
          <w:szCs w:val="23"/>
        </w:rPr>
      </w:pPr>
    </w:p>
    <w:p w:rsidR="007239AC" w:rsidRPr="007239AC" w:rsidRDefault="007239AC" w:rsidP="007239A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239AC" w:rsidRPr="007239AC" w:rsidRDefault="007239AC" w:rsidP="007239A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239AC">
        <w:rPr>
          <w:rFonts w:ascii="Bookman Old Style" w:hAnsi="Bookman Old Style"/>
          <w:b/>
          <w:sz w:val="23"/>
          <w:szCs w:val="23"/>
        </w:rPr>
        <w:t>Danilo Godoy</w:t>
      </w:r>
    </w:p>
    <w:p w:rsidR="007239AC" w:rsidRPr="007239AC" w:rsidRDefault="007239AC" w:rsidP="007239A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239AC">
        <w:rPr>
          <w:rFonts w:ascii="Bookman Old Style" w:hAnsi="Bookman Old Style"/>
          <w:b/>
          <w:sz w:val="23"/>
          <w:szCs w:val="23"/>
        </w:rPr>
        <w:t>PP</w:t>
      </w:r>
    </w:p>
    <w:p w:rsidR="007239AC" w:rsidRPr="007239AC" w:rsidRDefault="007239AC" w:rsidP="007239A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239AC">
        <w:rPr>
          <w:rFonts w:ascii="Bookman Old Style" w:hAnsi="Bookman Old Style"/>
          <w:sz w:val="23"/>
          <w:szCs w:val="23"/>
        </w:rPr>
        <w:t>-vereador-</w:t>
      </w:r>
    </w:p>
    <w:sectPr w:rsidR="007239AC" w:rsidRPr="007239A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A6" w:rsidRDefault="00A911A6">
      <w:r>
        <w:separator/>
      </w:r>
    </w:p>
  </w:endnote>
  <w:endnote w:type="continuationSeparator" w:id="0">
    <w:p w:rsidR="00A911A6" w:rsidRDefault="00A9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A6" w:rsidRDefault="00A911A6">
      <w:r>
        <w:separator/>
      </w:r>
    </w:p>
  </w:footnote>
  <w:footnote w:type="continuationSeparator" w:id="0">
    <w:p w:rsidR="00A911A6" w:rsidRDefault="00A9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39AC"/>
    <w:rsid w:val="009F196D"/>
    <w:rsid w:val="00A9035B"/>
    <w:rsid w:val="00A911A6"/>
    <w:rsid w:val="00CD613B"/>
    <w:rsid w:val="00E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239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39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239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39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