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C1" w:rsidRDefault="00FC6DC1" w:rsidP="00FC6DC1">
      <w:pPr>
        <w:pStyle w:val="Ttulo"/>
        <w:spacing w:line="480" w:lineRule="auto"/>
      </w:pPr>
      <w:bookmarkStart w:id="0" w:name="_GoBack"/>
      <w:bookmarkEnd w:id="0"/>
    </w:p>
    <w:p w:rsidR="00FC6DC1" w:rsidRDefault="00FC6DC1" w:rsidP="00FC6DC1">
      <w:pPr>
        <w:pStyle w:val="Ttulo"/>
        <w:spacing w:line="480" w:lineRule="auto"/>
      </w:pPr>
    </w:p>
    <w:p w:rsidR="00FC6DC1" w:rsidRDefault="00FC6DC1" w:rsidP="00FC6DC1">
      <w:pPr>
        <w:pStyle w:val="Ttulo"/>
        <w:spacing w:line="480" w:lineRule="auto"/>
      </w:pPr>
    </w:p>
    <w:p w:rsidR="00FC6DC1" w:rsidRDefault="00FC6DC1" w:rsidP="00FC6DC1">
      <w:pPr>
        <w:pStyle w:val="Ttulo"/>
        <w:spacing w:line="480" w:lineRule="auto"/>
      </w:pPr>
    </w:p>
    <w:p w:rsidR="00FC6DC1" w:rsidRPr="00EC42C0" w:rsidRDefault="00FC6DC1" w:rsidP="00FC6DC1">
      <w:pPr>
        <w:pStyle w:val="Ttulo"/>
        <w:spacing w:line="480" w:lineRule="auto"/>
      </w:pPr>
      <w:r w:rsidRPr="00EC42C0">
        <w:t>INDICAÇÃO N°</w:t>
      </w:r>
      <w:r>
        <w:t xml:space="preserve">                2797 </w:t>
      </w:r>
      <w:r w:rsidRPr="00EC42C0">
        <w:t>/</w:t>
      </w:r>
      <w:r>
        <w:t>11</w:t>
      </w:r>
    </w:p>
    <w:p w:rsidR="00FC6DC1" w:rsidRPr="00EC42C0" w:rsidRDefault="00FC6DC1" w:rsidP="00FC6DC1">
      <w:pPr>
        <w:spacing w:line="480" w:lineRule="auto"/>
        <w:rPr>
          <w:rFonts w:ascii="Bookman Old Style" w:hAnsi="Bookman Old Style" w:cs="Arial"/>
          <w:color w:val="000000"/>
        </w:rPr>
      </w:pPr>
    </w:p>
    <w:p w:rsidR="00FC6DC1" w:rsidRPr="00EC42C0" w:rsidRDefault="00FC6DC1" w:rsidP="00FC6DC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Revitalização de Praça da Vila </w:t>
      </w:r>
      <w:proofErr w:type="spellStart"/>
      <w:r>
        <w:rPr>
          <w:rFonts w:ascii="Bookman Old Style" w:hAnsi="Bookman Old Style" w:cs="Arial"/>
          <w:color w:val="000000"/>
        </w:rPr>
        <w:t>Linópolis</w:t>
      </w:r>
      <w:proofErr w:type="spellEnd"/>
      <w:r>
        <w:rPr>
          <w:rFonts w:ascii="Bookman Old Style" w:hAnsi="Bookman Old Style" w:cs="Arial"/>
          <w:color w:val="000000"/>
        </w:rPr>
        <w:t xml:space="preserve"> ” </w:t>
      </w:r>
    </w:p>
    <w:p w:rsidR="00FC6DC1" w:rsidRPr="00EC42C0" w:rsidRDefault="00FC6DC1" w:rsidP="00FC6DC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C6DC1" w:rsidRDefault="00FC6DC1" w:rsidP="00FC6DC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FC6DC1" w:rsidRDefault="00FC6DC1" w:rsidP="00FC6DC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execute o serviço de revitalização da praça na Vila </w:t>
      </w:r>
      <w:proofErr w:type="spellStart"/>
      <w:r>
        <w:rPr>
          <w:rFonts w:ascii="Bookman Old Style" w:hAnsi="Bookman Old Style" w:cs="Arial"/>
          <w:color w:val="000000"/>
        </w:rPr>
        <w:t>Linópolis</w:t>
      </w:r>
      <w:proofErr w:type="spellEnd"/>
      <w:r>
        <w:rPr>
          <w:rFonts w:ascii="Bookman Old Style" w:hAnsi="Bookman Old Style" w:cs="Arial"/>
          <w:color w:val="000000"/>
        </w:rPr>
        <w:t>, entre as ruas José Rodrigues Cruz, Carlos Chagas e Capitão Manoel Caetano. Os moradores daquela localidade, pedem melhorias, já que a referida praça é bem localizada e necessita de revitalização e manutenção periódica.</w:t>
      </w:r>
    </w:p>
    <w:p w:rsidR="00FC6DC1" w:rsidRPr="00EC42C0" w:rsidRDefault="00FC6DC1" w:rsidP="00FC6DC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C6DC1" w:rsidRPr="00EC42C0" w:rsidRDefault="00FC6DC1" w:rsidP="00FC6DC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13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Outubro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FC6DC1" w:rsidRPr="00EC42C0" w:rsidRDefault="00FC6DC1" w:rsidP="00FC6DC1">
      <w:pPr>
        <w:jc w:val="both"/>
        <w:rPr>
          <w:rFonts w:ascii="Bookman Old Style" w:hAnsi="Bookman Old Style"/>
        </w:rPr>
      </w:pPr>
    </w:p>
    <w:p w:rsidR="00FC6DC1" w:rsidRPr="00EC42C0" w:rsidRDefault="00FC6DC1" w:rsidP="00FC6DC1">
      <w:pPr>
        <w:jc w:val="both"/>
        <w:rPr>
          <w:rFonts w:ascii="Bookman Old Style" w:hAnsi="Bookman Old Style"/>
        </w:rPr>
      </w:pPr>
    </w:p>
    <w:p w:rsidR="00FC6DC1" w:rsidRPr="00EC42C0" w:rsidRDefault="00FC6DC1" w:rsidP="00FC6DC1">
      <w:pPr>
        <w:jc w:val="center"/>
        <w:rPr>
          <w:rFonts w:ascii="Bookman Old Style" w:hAnsi="Bookman Old Style"/>
        </w:rPr>
      </w:pPr>
    </w:p>
    <w:p w:rsidR="00FC6DC1" w:rsidRPr="00EC42C0" w:rsidRDefault="00FC6DC1" w:rsidP="00FC6DC1">
      <w:pPr>
        <w:jc w:val="center"/>
        <w:rPr>
          <w:rFonts w:ascii="Bookman Old Style" w:hAnsi="Bookman Old Style"/>
        </w:rPr>
      </w:pPr>
    </w:p>
    <w:p w:rsidR="00FC6DC1" w:rsidRPr="00EA1516" w:rsidRDefault="00FC6DC1" w:rsidP="00FC6DC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FC6DC1" w:rsidRPr="00EA1516" w:rsidRDefault="00FC6DC1" w:rsidP="00FC6DC1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FC6DC1" w:rsidRPr="00EA1516" w:rsidRDefault="00FC6DC1" w:rsidP="00FC6DC1">
      <w:pPr>
        <w:jc w:val="center"/>
        <w:rPr>
          <w:rFonts w:ascii="Arial Black" w:hAnsi="Arial Black"/>
        </w:rPr>
      </w:pPr>
    </w:p>
    <w:sectPr w:rsidR="00FC6DC1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E4" w:rsidRDefault="00776EE4">
      <w:r>
        <w:separator/>
      </w:r>
    </w:p>
  </w:endnote>
  <w:endnote w:type="continuationSeparator" w:id="0">
    <w:p w:rsidR="00776EE4" w:rsidRDefault="0077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E4" w:rsidRDefault="00776EE4">
      <w:r>
        <w:separator/>
      </w:r>
    </w:p>
  </w:footnote>
  <w:footnote w:type="continuationSeparator" w:id="0">
    <w:p w:rsidR="00776EE4" w:rsidRDefault="00776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1331"/>
    <w:rsid w:val="003D3AA8"/>
    <w:rsid w:val="004C67DE"/>
    <w:rsid w:val="00776EE4"/>
    <w:rsid w:val="009F196D"/>
    <w:rsid w:val="00A9035B"/>
    <w:rsid w:val="00CD613B"/>
    <w:rsid w:val="00F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C6DC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C6DC1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C6DC1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6DC1"/>
    <w:rPr>
      <w:sz w:val="24"/>
      <w:szCs w:val="24"/>
    </w:rPr>
  </w:style>
  <w:style w:type="paragraph" w:styleId="Ttulo">
    <w:name w:val="Title"/>
    <w:basedOn w:val="Normal"/>
    <w:link w:val="TtuloChar"/>
    <w:qFormat/>
    <w:rsid w:val="00FC6DC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C6DC1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FC6DC1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6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