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BB" w:rsidRDefault="005316BB" w:rsidP="005316BB">
      <w:pPr>
        <w:pStyle w:val="Ttulo"/>
      </w:pPr>
      <w:bookmarkStart w:id="0" w:name="_GoBack"/>
      <w:bookmarkEnd w:id="0"/>
      <w:r>
        <w:t>INDICAÇÃO Nº  2844 /11</w:t>
      </w:r>
    </w:p>
    <w:p w:rsidR="005316BB" w:rsidRDefault="005316BB" w:rsidP="005316BB">
      <w:pPr>
        <w:jc w:val="center"/>
        <w:rPr>
          <w:rFonts w:ascii="Bookman Old Style" w:hAnsi="Bookman Old Style"/>
          <w:b/>
          <w:u w:val="single"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  <w:u w:val="single"/>
        </w:rPr>
      </w:pPr>
    </w:p>
    <w:p w:rsidR="005316BB" w:rsidRDefault="005316BB" w:rsidP="005316BB">
      <w:pPr>
        <w:pStyle w:val="Recuodecorpodetexto"/>
        <w:ind w:left="4440"/>
      </w:pPr>
      <w:r>
        <w:t>“Reparo na camada asfáltica na Rua Américo Vespucio, na altura dos números 800 e 807, no Parque Residencial Frezarin”.</w:t>
      </w:r>
    </w:p>
    <w:p w:rsidR="005316BB" w:rsidRDefault="005316BB" w:rsidP="005316BB">
      <w:pPr>
        <w:ind w:left="1440" w:firstLine="3600"/>
        <w:jc w:val="both"/>
        <w:rPr>
          <w:rFonts w:ascii="Bookman Old Style" w:hAnsi="Bookman Old Style"/>
        </w:rPr>
      </w:pPr>
    </w:p>
    <w:p w:rsidR="005316BB" w:rsidRDefault="005316BB" w:rsidP="005316BB">
      <w:pPr>
        <w:ind w:left="1440" w:firstLine="3600"/>
        <w:jc w:val="both"/>
        <w:rPr>
          <w:rFonts w:ascii="Bookman Old Style" w:hAnsi="Bookman Old Style"/>
        </w:rPr>
      </w:pPr>
    </w:p>
    <w:p w:rsidR="005316BB" w:rsidRDefault="005316BB" w:rsidP="005316BB">
      <w:pPr>
        <w:ind w:left="1440" w:firstLine="3600"/>
        <w:jc w:val="both"/>
        <w:rPr>
          <w:rFonts w:ascii="Bookman Old Style" w:hAnsi="Bookman Old Style"/>
        </w:rPr>
      </w:pPr>
    </w:p>
    <w:p w:rsidR="005316BB" w:rsidRDefault="005316BB" w:rsidP="005316BB">
      <w:pPr>
        <w:ind w:left="1440" w:firstLine="3600"/>
        <w:jc w:val="both"/>
        <w:rPr>
          <w:rFonts w:ascii="Bookman Old Style" w:hAnsi="Bookman Old Style"/>
        </w:rPr>
      </w:pPr>
    </w:p>
    <w:p w:rsidR="005316BB" w:rsidRPr="00177AD0" w:rsidRDefault="005316BB" w:rsidP="005316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no asfalto na Rua Américo Vespucio, na altura dos números 800 e 807, no Parque Residencial Frezarin.</w:t>
      </w:r>
    </w:p>
    <w:p w:rsidR="005316BB" w:rsidRPr="003977F2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rPr>
          <w:rFonts w:ascii="Bookman Old Style" w:hAnsi="Bookman Old Style"/>
          <w:b/>
        </w:rPr>
      </w:pPr>
    </w:p>
    <w:p w:rsidR="005316BB" w:rsidRDefault="005316BB" w:rsidP="005316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um buraco no meio da rua deixado pelo DAE – Departamento de Água e Esgoto, prejudicando os motoristas, pois está danificando os veículos que lá trafegam. </w:t>
      </w:r>
      <w:r w:rsidRPr="001751EC">
        <w:rPr>
          <w:rFonts w:ascii="Bookman Old Style" w:hAnsi="Bookman Old Style"/>
        </w:rPr>
        <w:t xml:space="preserve"> </w:t>
      </w:r>
    </w:p>
    <w:p w:rsidR="005316BB" w:rsidRPr="001751EC" w:rsidRDefault="005316BB" w:rsidP="005316BB">
      <w:pPr>
        <w:ind w:firstLine="1440"/>
        <w:jc w:val="both"/>
        <w:rPr>
          <w:rFonts w:ascii="Bookman Old Style" w:hAnsi="Bookman Old Style"/>
        </w:rPr>
      </w:pPr>
    </w:p>
    <w:p w:rsidR="005316BB" w:rsidRDefault="005316BB" w:rsidP="005316BB">
      <w:pPr>
        <w:ind w:firstLine="1440"/>
        <w:jc w:val="both"/>
        <w:outlineLvl w:val="0"/>
        <w:rPr>
          <w:rFonts w:ascii="Bookman Old Style" w:hAnsi="Bookman Old Style"/>
        </w:rPr>
      </w:pPr>
    </w:p>
    <w:p w:rsidR="005316BB" w:rsidRDefault="005316BB" w:rsidP="005316BB">
      <w:pPr>
        <w:ind w:firstLine="1440"/>
        <w:outlineLvl w:val="0"/>
        <w:rPr>
          <w:rFonts w:ascii="Bookman Old Style" w:hAnsi="Bookman Old Style"/>
        </w:rPr>
      </w:pPr>
    </w:p>
    <w:p w:rsidR="005316BB" w:rsidRDefault="005316BB" w:rsidP="005316BB">
      <w:pPr>
        <w:ind w:firstLine="1440"/>
        <w:outlineLvl w:val="0"/>
        <w:rPr>
          <w:rFonts w:ascii="Bookman Old Style" w:hAnsi="Bookman Old Style"/>
        </w:rPr>
      </w:pPr>
    </w:p>
    <w:p w:rsidR="005316BB" w:rsidRPr="00DE308B" w:rsidRDefault="005316BB" w:rsidP="005316BB">
      <w:pPr>
        <w:jc w:val="center"/>
        <w:rPr>
          <w:rFonts w:ascii="Bookman Old Style" w:hAnsi="Bookman Old Style"/>
          <w:sz w:val="23"/>
          <w:szCs w:val="23"/>
        </w:rPr>
      </w:pPr>
      <w:r w:rsidRPr="00DE308B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18</w:t>
      </w:r>
      <w:r w:rsidRPr="00DE308B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outubro </w:t>
      </w:r>
      <w:r w:rsidRPr="00DE308B">
        <w:rPr>
          <w:rFonts w:ascii="Bookman Old Style" w:hAnsi="Bookman Old Style"/>
          <w:sz w:val="23"/>
          <w:szCs w:val="23"/>
        </w:rPr>
        <w:t>de 2011.</w:t>
      </w:r>
    </w:p>
    <w:p w:rsidR="005316BB" w:rsidRDefault="005316BB" w:rsidP="005316BB">
      <w:pPr>
        <w:ind w:firstLine="1440"/>
        <w:outlineLvl w:val="0"/>
        <w:rPr>
          <w:rFonts w:ascii="Bookman Old Style" w:hAnsi="Bookman Old Style"/>
        </w:rPr>
      </w:pPr>
    </w:p>
    <w:p w:rsidR="005316BB" w:rsidRDefault="005316BB" w:rsidP="005316BB">
      <w:pPr>
        <w:ind w:firstLine="1440"/>
        <w:rPr>
          <w:rFonts w:ascii="Bookman Old Style" w:hAnsi="Bookman Old Style"/>
        </w:rPr>
      </w:pPr>
    </w:p>
    <w:p w:rsidR="005316BB" w:rsidRDefault="005316BB" w:rsidP="005316BB">
      <w:pPr>
        <w:rPr>
          <w:rFonts w:ascii="Bookman Old Style" w:hAnsi="Bookman Old Style"/>
        </w:rPr>
      </w:pPr>
    </w:p>
    <w:p w:rsidR="005316BB" w:rsidRDefault="005316BB" w:rsidP="005316BB">
      <w:pPr>
        <w:ind w:firstLine="1440"/>
        <w:rPr>
          <w:rFonts w:ascii="Bookman Old Style" w:hAnsi="Bookman Old Style"/>
        </w:rPr>
      </w:pPr>
    </w:p>
    <w:p w:rsidR="005316BB" w:rsidRDefault="005316BB" w:rsidP="005316BB">
      <w:pPr>
        <w:jc w:val="center"/>
        <w:outlineLvl w:val="0"/>
        <w:rPr>
          <w:rFonts w:ascii="Bookman Old Style" w:hAnsi="Bookman Old Style"/>
          <w:b/>
        </w:rPr>
      </w:pPr>
    </w:p>
    <w:p w:rsidR="005316BB" w:rsidRDefault="005316BB" w:rsidP="005316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5316BB" w:rsidRDefault="005316BB" w:rsidP="005316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5316BB" w:rsidRDefault="005316BB" w:rsidP="005316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316BB" w:rsidRDefault="005316BB" w:rsidP="005316BB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19" w:rsidRDefault="00CF2919">
      <w:r>
        <w:separator/>
      </w:r>
    </w:p>
  </w:endnote>
  <w:endnote w:type="continuationSeparator" w:id="0">
    <w:p w:rsidR="00CF2919" w:rsidRDefault="00CF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19" w:rsidRDefault="00CF2919">
      <w:r>
        <w:separator/>
      </w:r>
    </w:p>
  </w:footnote>
  <w:footnote w:type="continuationSeparator" w:id="0">
    <w:p w:rsidR="00CF2919" w:rsidRDefault="00CF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3C5"/>
    <w:rsid w:val="004C67DE"/>
    <w:rsid w:val="005316BB"/>
    <w:rsid w:val="009F196D"/>
    <w:rsid w:val="00A9035B"/>
    <w:rsid w:val="00CD613B"/>
    <w:rsid w:val="00C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16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16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