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FE" w:rsidRPr="005854FE" w:rsidRDefault="005854FE" w:rsidP="005854FE">
      <w:pPr>
        <w:pStyle w:val="Ttulo"/>
        <w:rPr>
          <w:sz w:val="23"/>
          <w:szCs w:val="23"/>
        </w:rPr>
      </w:pPr>
      <w:bookmarkStart w:id="0" w:name="_GoBack"/>
      <w:bookmarkEnd w:id="0"/>
      <w:r w:rsidRPr="005854FE">
        <w:rPr>
          <w:sz w:val="23"/>
          <w:szCs w:val="23"/>
        </w:rPr>
        <w:t>INDICAÇÃO Nº                           2912     /11</w:t>
      </w:r>
    </w:p>
    <w:p w:rsidR="005854FE" w:rsidRPr="005854FE" w:rsidRDefault="005854FE" w:rsidP="005854F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854FE" w:rsidRPr="005854FE" w:rsidRDefault="005854FE" w:rsidP="005854F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854FE" w:rsidRPr="005854FE" w:rsidRDefault="005854FE" w:rsidP="005854FE">
      <w:pPr>
        <w:pStyle w:val="Recuodecorpodetexto"/>
        <w:ind w:left="4440"/>
        <w:rPr>
          <w:sz w:val="23"/>
          <w:szCs w:val="23"/>
        </w:rPr>
      </w:pPr>
      <w:r w:rsidRPr="005854FE">
        <w:rPr>
          <w:sz w:val="23"/>
          <w:szCs w:val="23"/>
        </w:rPr>
        <w:t xml:space="preserve">“Refazer a sinalização de solo (faixa de pedestre) entre a Rua Monte Mor e Avenida Mogi </w:t>
      </w:r>
      <w:proofErr w:type="spellStart"/>
      <w:r w:rsidRPr="005854FE">
        <w:rPr>
          <w:sz w:val="23"/>
          <w:szCs w:val="23"/>
        </w:rPr>
        <w:t>Guaçu</w:t>
      </w:r>
      <w:proofErr w:type="spellEnd"/>
      <w:r w:rsidRPr="005854FE">
        <w:rPr>
          <w:sz w:val="23"/>
          <w:szCs w:val="23"/>
        </w:rPr>
        <w:t xml:space="preserve">, no Jardim das Laranjeiras”. </w:t>
      </w:r>
    </w:p>
    <w:p w:rsidR="005854FE" w:rsidRPr="005854FE" w:rsidRDefault="005854FE" w:rsidP="005854F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854FE" w:rsidRPr="005854FE" w:rsidRDefault="005854FE" w:rsidP="005854F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854FE" w:rsidRPr="005854FE" w:rsidRDefault="005854FE" w:rsidP="005854F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854FE" w:rsidRPr="005854FE" w:rsidRDefault="005854FE" w:rsidP="005854F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854FE">
        <w:rPr>
          <w:rFonts w:ascii="Bookman Old Style" w:hAnsi="Bookman Old Style"/>
          <w:b/>
          <w:bCs/>
          <w:sz w:val="23"/>
          <w:szCs w:val="23"/>
        </w:rPr>
        <w:t>INDICA</w:t>
      </w:r>
      <w:r w:rsidRPr="005854FE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refazer a sinalização do solo (faixa de pedestre) na Rua Monte Mor e Avenida Mogi </w:t>
      </w:r>
      <w:proofErr w:type="spellStart"/>
      <w:r w:rsidRPr="005854FE">
        <w:rPr>
          <w:rFonts w:ascii="Bookman Old Style" w:hAnsi="Bookman Old Style"/>
          <w:sz w:val="23"/>
          <w:szCs w:val="23"/>
        </w:rPr>
        <w:t>Guaçu</w:t>
      </w:r>
      <w:proofErr w:type="spellEnd"/>
      <w:r w:rsidRPr="005854FE">
        <w:rPr>
          <w:rFonts w:ascii="Bookman Old Style" w:hAnsi="Bookman Old Style"/>
          <w:sz w:val="23"/>
          <w:szCs w:val="23"/>
        </w:rPr>
        <w:t>, no Jardim das Laranjeiras.</w:t>
      </w:r>
    </w:p>
    <w:p w:rsidR="005854FE" w:rsidRPr="005854FE" w:rsidRDefault="005854FE" w:rsidP="005854F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854FE" w:rsidRPr="005854FE" w:rsidRDefault="005854FE" w:rsidP="005854F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854FE" w:rsidRPr="005854FE" w:rsidRDefault="005854FE" w:rsidP="005854F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854FE" w:rsidRPr="005854FE" w:rsidRDefault="005854FE" w:rsidP="005854FE">
      <w:pPr>
        <w:jc w:val="center"/>
        <w:rPr>
          <w:rFonts w:ascii="Bookman Old Style" w:hAnsi="Bookman Old Style"/>
          <w:b/>
          <w:sz w:val="23"/>
          <w:szCs w:val="23"/>
        </w:rPr>
      </w:pPr>
      <w:r w:rsidRPr="005854FE">
        <w:rPr>
          <w:rFonts w:ascii="Bookman Old Style" w:hAnsi="Bookman Old Style"/>
          <w:b/>
          <w:sz w:val="23"/>
          <w:szCs w:val="23"/>
        </w:rPr>
        <w:t>Justificativa:</w:t>
      </w:r>
    </w:p>
    <w:p w:rsidR="005854FE" w:rsidRPr="005854FE" w:rsidRDefault="005854FE" w:rsidP="005854F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854FE" w:rsidRPr="005854FE" w:rsidRDefault="005854FE" w:rsidP="005854F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854FE" w:rsidRPr="005854FE" w:rsidRDefault="005854FE" w:rsidP="005854FE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5854FE">
        <w:rPr>
          <w:rFonts w:ascii="Bookman Old Style" w:hAnsi="Bookman Old Style"/>
          <w:sz w:val="23"/>
          <w:szCs w:val="23"/>
        </w:rPr>
        <w:t>Solicito providências no sentido de proceder com as melhorias na sinalização de solo, uma vez que diversos pais e moradores que transitam por esta via diariamente pediram melhorias, já que a  sinalização existente no local está apagada devido ao desgaste causado pelo trânsito constante de veículos, podendo causar algum atropelamento.</w:t>
      </w:r>
    </w:p>
    <w:p w:rsidR="005854FE" w:rsidRPr="005854FE" w:rsidRDefault="005854FE" w:rsidP="005854F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854FE" w:rsidRPr="005854FE" w:rsidRDefault="005854FE" w:rsidP="005854F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854FE" w:rsidRPr="005854FE" w:rsidRDefault="005854FE" w:rsidP="005854F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854FE" w:rsidRPr="005854FE" w:rsidRDefault="005854FE" w:rsidP="005854F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854FE" w:rsidRPr="005854FE" w:rsidRDefault="005854FE" w:rsidP="005854F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854FE">
        <w:rPr>
          <w:rFonts w:ascii="Bookman Old Style" w:hAnsi="Bookman Old Style"/>
          <w:sz w:val="23"/>
          <w:szCs w:val="23"/>
        </w:rPr>
        <w:t>Plenário “Dr. Tancredo Neves”, em 4 de novembro de 2011.</w:t>
      </w:r>
    </w:p>
    <w:p w:rsidR="005854FE" w:rsidRPr="005854FE" w:rsidRDefault="005854FE" w:rsidP="005854FE">
      <w:pPr>
        <w:rPr>
          <w:rFonts w:ascii="Bookman Old Style" w:hAnsi="Bookman Old Style"/>
          <w:sz w:val="23"/>
          <w:szCs w:val="23"/>
        </w:rPr>
      </w:pPr>
    </w:p>
    <w:p w:rsidR="005854FE" w:rsidRPr="005854FE" w:rsidRDefault="005854FE" w:rsidP="005854FE">
      <w:pPr>
        <w:ind w:firstLine="1440"/>
        <w:rPr>
          <w:rFonts w:ascii="Bookman Old Style" w:hAnsi="Bookman Old Style"/>
          <w:sz w:val="23"/>
          <w:szCs w:val="23"/>
        </w:rPr>
      </w:pPr>
    </w:p>
    <w:p w:rsidR="005854FE" w:rsidRPr="005854FE" w:rsidRDefault="005854FE" w:rsidP="005854F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854FE" w:rsidRPr="005854FE" w:rsidRDefault="005854FE" w:rsidP="005854F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854FE">
        <w:rPr>
          <w:rFonts w:ascii="Bookman Old Style" w:hAnsi="Bookman Old Style"/>
          <w:b/>
          <w:sz w:val="23"/>
          <w:szCs w:val="23"/>
        </w:rPr>
        <w:t>ANÍZIO TAVARES</w:t>
      </w:r>
    </w:p>
    <w:p w:rsidR="005854FE" w:rsidRPr="005854FE" w:rsidRDefault="005854FE" w:rsidP="005854F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854FE">
        <w:rPr>
          <w:rFonts w:ascii="Bookman Old Style" w:hAnsi="Bookman Old Style"/>
          <w:sz w:val="23"/>
          <w:szCs w:val="23"/>
        </w:rPr>
        <w:t>-Vereador/Vice-Presidente-</w:t>
      </w:r>
    </w:p>
    <w:sectPr w:rsidR="005854FE" w:rsidRPr="005854F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29" w:rsidRDefault="00726129">
      <w:r>
        <w:separator/>
      </w:r>
    </w:p>
  </w:endnote>
  <w:endnote w:type="continuationSeparator" w:id="0">
    <w:p w:rsidR="00726129" w:rsidRDefault="0072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29" w:rsidRDefault="00726129">
      <w:r>
        <w:separator/>
      </w:r>
    </w:p>
  </w:footnote>
  <w:footnote w:type="continuationSeparator" w:id="0">
    <w:p w:rsidR="00726129" w:rsidRDefault="0072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54FE"/>
    <w:rsid w:val="00726129"/>
    <w:rsid w:val="009F196D"/>
    <w:rsid w:val="00A9035B"/>
    <w:rsid w:val="00BF3AD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854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854F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854F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854F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