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48" w:rsidRPr="00284B48" w:rsidRDefault="00284B48" w:rsidP="00284B48">
      <w:pPr>
        <w:pStyle w:val="Ttulo"/>
        <w:rPr>
          <w:sz w:val="23"/>
          <w:szCs w:val="23"/>
        </w:rPr>
      </w:pPr>
      <w:bookmarkStart w:id="0" w:name="_GoBack"/>
      <w:bookmarkEnd w:id="0"/>
      <w:r w:rsidRPr="00284B48">
        <w:rPr>
          <w:sz w:val="23"/>
          <w:szCs w:val="23"/>
        </w:rPr>
        <w:t>INDICAÇÃO Nº               2947                 /2011</w:t>
      </w:r>
    </w:p>
    <w:p w:rsidR="00284B48" w:rsidRPr="00284B48" w:rsidRDefault="00284B48" w:rsidP="00284B4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84B48" w:rsidRPr="00284B48" w:rsidRDefault="00284B48" w:rsidP="00284B4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84B48" w:rsidRPr="00284B48" w:rsidRDefault="00284B48" w:rsidP="00284B48">
      <w:pPr>
        <w:pStyle w:val="Recuodecorpodetexto"/>
        <w:ind w:left="4440"/>
        <w:rPr>
          <w:sz w:val="23"/>
          <w:szCs w:val="23"/>
        </w:rPr>
      </w:pPr>
      <w:r w:rsidRPr="00284B48">
        <w:rPr>
          <w:sz w:val="23"/>
          <w:szCs w:val="23"/>
        </w:rPr>
        <w:t xml:space="preserve">“Manutenção em parque infantil no Jardim </w:t>
      </w:r>
      <w:proofErr w:type="spellStart"/>
      <w:r w:rsidRPr="00284B48">
        <w:rPr>
          <w:sz w:val="23"/>
          <w:szCs w:val="23"/>
        </w:rPr>
        <w:t>Panambi</w:t>
      </w:r>
      <w:proofErr w:type="spellEnd"/>
      <w:r w:rsidRPr="00284B48">
        <w:rPr>
          <w:sz w:val="23"/>
          <w:szCs w:val="23"/>
        </w:rPr>
        <w:t>.”</w:t>
      </w:r>
    </w:p>
    <w:p w:rsidR="00284B48" w:rsidRPr="00284B48" w:rsidRDefault="00284B48" w:rsidP="00284B4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84B48" w:rsidRPr="00284B48" w:rsidRDefault="00284B48" w:rsidP="00284B4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84B48" w:rsidRPr="00284B48" w:rsidRDefault="00284B48" w:rsidP="00284B4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284B48">
        <w:rPr>
          <w:rFonts w:ascii="Bookman Old Style" w:hAnsi="Bookman Old Style"/>
          <w:b/>
          <w:bCs/>
          <w:sz w:val="23"/>
          <w:szCs w:val="23"/>
        </w:rPr>
        <w:t>INDICA</w:t>
      </w:r>
      <w:r w:rsidRPr="00284B48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manutenção em parque infantil localizado entre as ruas dos Girassóis, das Rosas e das Palmas, no Jardim </w:t>
      </w:r>
      <w:proofErr w:type="spellStart"/>
      <w:r w:rsidRPr="00284B48">
        <w:rPr>
          <w:rFonts w:ascii="Bookman Old Style" w:hAnsi="Bookman Old Style"/>
          <w:sz w:val="23"/>
          <w:szCs w:val="23"/>
        </w:rPr>
        <w:t>Panambi</w:t>
      </w:r>
      <w:proofErr w:type="spellEnd"/>
      <w:r w:rsidRPr="00284B48">
        <w:rPr>
          <w:rFonts w:ascii="Bookman Old Style" w:hAnsi="Bookman Old Style"/>
          <w:sz w:val="23"/>
          <w:szCs w:val="23"/>
        </w:rPr>
        <w:t>.</w:t>
      </w:r>
    </w:p>
    <w:p w:rsidR="00284B48" w:rsidRPr="00284B48" w:rsidRDefault="00284B48" w:rsidP="00284B4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84B48" w:rsidRPr="00284B48" w:rsidRDefault="00284B48" w:rsidP="00284B4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84B48" w:rsidRPr="00284B48" w:rsidRDefault="00284B48" w:rsidP="00284B48">
      <w:pPr>
        <w:jc w:val="center"/>
        <w:rPr>
          <w:rFonts w:ascii="Bookman Old Style" w:hAnsi="Bookman Old Style"/>
          <w:b/>
          <w:sz w:val="23"/>
          <w:szCs w:val="23"/>
        </w:rPr>
      </w:pPr>
      <w:r w:rsidRPr="00284B48">
        <w:rPr>
          <w:rFonts w:ascii="Bookman Old Style" w:hAnsi="Bookman Old Style"/>
          <w:b/>
          <w:sz w:val="23"/>
          <w:szCs w:val="23"/>
        </w:rPr>
        <w:t>Justificativa:</w:t>
      </w:r>
    </w:p>
    <w:p w:rsidR="00284B48" w:rsidRPr="00284B48" w:rsidRDefault="00284B48" w:rsidP="00284B4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84B48" w:rsidRPr="00284B48" w:rsidRDefault="00284B48" w:rsidP="00284B4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84B48" w:rsidRPr="00284B48" w:rsidRDefault="00284B48" w:rsidP="00284B48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284B48" w:rsidRPr="00284B48" w:rsidRDefault="00284B48" w:rsidP="00284B48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284B48">
        <w:rPr>
          <w:rFonts w:ascii="Bookman Old Style" w:hAnsi="Bookman Old Style"/>
          <w:sz w:val="23"/>
          <w:szCs w:val="23"/>
        </w:rPr>
        <w:t xml:space="preserve">Os brinquedos do local apresentam sinais de ferrugem e está preocupando pais que levam seus filhos para momentos de lazer no local que é muito utilizado, principalmente nos finais de semana e a preocupação gira em torno da situação atual dos brinquedos e o receio de acidentes no local, portanto, moradores pedem uma manutenção preventiva nos brinquedos para aumentar a segurança dos freqüentadores do local. </w:t>
      </w:r>
    </w:p>
    <w:p w:rsidR="00284B48" w:rsidRPr="00284B48" w:rsidRDefault="00284B48" w:rsidP="00284B4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84B48" w:rsidRPr="00284B48" w:rsidRDefault="00284B48" w:rsidP="00284B4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84B48" w:rsidRPr="00284B48" w:rsidRDefault="00284B48" w:rsidP="00284B48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284B48">
        <w:rPr>
          <w:rFonts w:ascii="Bookman Old Style" w:hAnsi="Bookman Old Style"/>
          <w:sz w:val="23"/>
          <w:szCs w:val="23"/>
        </w:rPr>
        <w:t>Plenário “Dr. Tancredo Neves”, em 04 de novembro de 2011.</w:t>
      </w:r>
    </w:p>
    <w:p w:rsidR="00284B48" w:rsidRPr="00284B48" w:rsidRDefault="00284B48" w:rsidP="00284B48">
      <w:pPr>
        <w:ind w:firstLine="1440"/>
        <w:rPr>
          <w:rFonts w:ascii="Bookman Old Style" w:hAnsi="Bookman Old Style"/>
          <w:sz w:val="23"/>
          <w:szCs w:val="23"/>
        </w:rPr>
      </w:pPr>
    </w:p>
    <w:p w:rsidR="00284B48" w:rsidRPr="00284B48" w:rsidRDefault="00284B48" w:rsidP="00284B48">
      <w:pPr>
        <w:rPr>
          <w:rFonts w:ascii="Bookman Old Style" w:hAnsi="Bookman Old Style"/>
          <w:sz w:val="23"/>
          <w:szCs w:val="23"/>
        </w:rPr>
      </w:pPr>
    </w:p>
    <w:p w:rsidR="00284B48" w:rsidRPr="00284B48" w:rsidRDefault="00284B48" w:rsidP="00284B48">
      <w:pPr>
        <w:ind w:firstLine="1440"/>
        <w:rPr>
          <w:rFonts w:ascii="Bookman Old Style" w:hAnsi="Bookman Old Style"/>
          <w:sz w:val="23"/>
          <w:szCs w:val="23"/>
        </w:rPr>
      </w:pPr>
    </w:p>
    <w:p w:rsidR="00284B48" w:rsidRPr="00284B48" w:rsidRDefault="00284B48" w:rsidP="00284B48">
      <w:pPr>
        <w:ind w:firstLine="1440"/>
        <w:rPr>
          <w:rFonts w:ascii="Bookman Old Style" w:hAnsi="Bookman Old Style"/>
          <w:sz w:val="23"/>
          <w:szCs w:val="23"/>
        </w:rPr>
      </w:pPr>
    </w:p>
    <w:p w:rsidR="00284B48" w:rsidRPr="00284B48" w:rsidRDefault="00284B48" w:rsidP="00284B4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284B48" w:rsidRPr="00284B48" w:rsidRDefault="00284B48" w:rsidP="00284B4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84B48">
        <w:rPr>
          <w:rFonts w:ascii="Bookman Old Style" w:hAnsi="Bookman Old Style"/>
          <w:b/>
          <w:sz w:val="23"/>
          <w:szCs w:val="23"/>
        </w:rPr>
        <w:t>Danilo Godoy</w:t>
      </w:r>
    </w:p>
    <w:p w:rsidR="00284B48" w:rsidRPr="00284B48" w:rsidRDefault="00284B48" w:rsidP="00284B48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84B48">
        <w:rPr>
          <w:rFonts w:ascii="Bookman Old Style" w:hAnsi="Bookman Old Style"/>
          <w:b/>
          <w:sz w:val="23"/>
          <w:szCs w:val="23"/>
        </w:rPr>
        <w:t>PP</w:t>
      </w:r>
    </w:p>
    <w:p w:rsidR="00284B48" w:rsidRPr="00284B48" w:rsidRDefault="00284B48" w:rsidP="00284B48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84B48">
        <w:rPr>
          <w:rFonts w:ascii="Bookman Old Style" w:hAnsi="Bookman Old Style"/>
          <w:sz w:val="23"/>
          <w:szCs w:val="23"/>
        </w:rPr>
        <w:t>-vereador-</w:t>
      </w:r>
    </w:p>
    <w:sectPr w:rsidR="00284B48" w:rsidRPr="00284B4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C5" w:rsidRDefault="000B5DC5">
      <w:r>
        <w:separator/>
      </w:r>
    </w:p>
  </w:endnote>
  <w:endnote w:type="continuationSeparator" w:id="0">
    <w:p w:rsidR="000B5DC5" w:rsidRDefault="000B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C5" w:rsidRDefault="000B5DC5">
      <w:r>
        <w:separator/>
      </w:r>
    </w:p>
  </w:footnote>
  <w:footnote w:type="continuationSeparator" w:id="0">
    <w:p w:rsidR="000B5DC5" w:rsidRDefault="000B5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5DC5"/>
    <w:rsid w:val="001D1394"/>
    <w:rsid w:val="00284B48"/>
    <w:rsid w:val="003D3AA8"/>
    <w:rsid w:val="004C67DE"/>
    <w:rsid w:val="009F196D"/>
    <w:rsid w:val="00A9035B"/>
    <w:rsid w:val="00BC3BC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84B4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84B4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84B4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84B4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