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D7683">
        <w:rPr>
          <w:rFonts w:ascii="Arial" w:hAnsi="Arial" w:cs="Arial"/>
        </w:rPr>
        <w:t>00352</w:t>
      </w:r>
      <w:r>
        <w:rPr>
          <w:rFonts w:ascii="Arial" w:hAnsi="Arial" w:cs="Arial"/>
        </w:rPr>
        <w:t>/</w:t>
      </w:r>
      <w:r w:rsidR="007D7683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rPr>
          <w:rFonts w:ascii="Arial" w:hAnsi="Arial" w:cs="Arial"/>
        </w:rPr>
      </w:pPr>
      <w:r w:rsidRPr="00FA7940">
        <w:rPr>
          <w:rFonts w:ascii="Arial" w:hAnsi="Arial" w:cs="Arial"/>
        </w:rPr>
        <w:t>De informações quanto ao cumprimento da Lei Municipal Nº 3.319 de 28 de Setembro de 2011, acerca das coberturas sobre os pátios de recolhimento de veículos.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 foi protocolado por este Vereador, nesta Casa de Leis em 01 de Julho de 2011, o Projeto de Lei 74/2011, cujo ementário dispõe sobre a obrigatoriedade de cobertura de pátios onde em que são recolhidos e/ou depositados veículos apreendidos em virtude de lei e dá outras providências;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 o referido Projeto de Lei fora aprovado em plenário e sancionado pelo Poder Executivo em 28 de Setembro de 2011, tornando-se a Lei Municipal Nº 3319 de 28 de Setembro de 2011, e;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bCs/>
          <w:sz w:val="24"/>
          <w:szCs w:val="24"/>
        </w:rPr>
        <w:t xml:space="preserve">Considerando-se </w:t>
      </w:r>
      <w:r w:rsidRPr="00FA7940">
        <w:rPr>
          <w:rFonts w:ascii="Arial" w:hAnsi="Arial" w:cs="Arial"/>
          <w:sz w:val="24"/>
          <w:szCs w:val="24"/>
        </w:rPr>
        <w:t>que, o objetivo desta Lei, é assegurar aos proprietários de veículos apreendidos ou recolhidos aos pátios do município, por força de lei, que seus bens estejam resguardados e seguros quanto à ação do tempo;</w:t>
      </w: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Recuodecorpodetexto"/>
        <w:ind w:left="0" w:firstLine="1440"/>
        <w:rPr>
          <w:rFonts w:ascii="Arial" w:hAnsi="Arial" w:cs="Arial"/>
        </w:rPr>
      </w:pPr>
      <w:r w:rsidRPr="00FA7940">
        <w:rPr>
          <w:rFonts w:ascii="Arial" w:hAnsi="Arial" w:cs="Arial"/>
        </w:rPr>
        <w:t xml:space="preserve">   </w:t>
      </w:r>
      <w:r w:rsidRPr="00FA7940">
        <w:rPr>
          <w:rFonts w:ascii="Arial" w:hAnsi="Arial" w:cs="Arial"/>
          <w:bCs/>
        </w:rPr>
        <w:t>REQUEIRO</w:t>
      </w:r>
      <w:r w:rsidRPr="00FA7940">
        <w:rPr>
          <w:rFonts w:ascii="Arial" w:hAnsi="Arial" w:cs="Arial"/>
        </w:rPr>
        <w:t xml:space="preserve"> à Mesa, na forma regimental, após ouvido o Plenário, oficiar ao Senhor Prefeito Municipal e, solicitando-lhe as seguintes informações: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01 – A Municipalidade, no exercício de poder de polícia, realizou, desde a data em que a presente Lei fora sancionada pelo Poder Executivo, fiscalizações para integral cumprimento da legislação vigente?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02 – Sabe-se que o município hodiernamente conta somente com um pátio de recolhimento. Este estabelecimento fora notificado a dar regular cumprimento à Lei?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03 – Caso a resposta do questionamento nº 2 seja afirmativa. O estabelecimento em questão chegou a ser autuado ante à constatação da falta da devida cobertura?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 xml:space="preserve">04 – Atualmente o estabelecimento responsável pela guarda e recolhimento de veículos apreendidos, não conta com nenhum tipo de cobertura. É de </w:t>
      </w:r>
      <w:r w:rsidRPr="00FA7940">
        <w:rPr>
          <w:rFonts w:ascii="Arial" w:hAnsi="Arial" w:cs="Arial"/>
          <w:sz w:val="24"/>
          <w:szCs w:val="24"/>
        </w:rPr>
        <w:lastRenderedPageBreak/>
        <w:t>conhecimento da Municipalidade que este local, está descumprindo o ordenamento Municipal que visa em primeiro lugar garantir a conservação e proteção dos bens da população?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05 – Quais serão os procedimentos adotados por esta Municipalidade para que o referido estabelecimento possa, enfim, dar cumprimento à Lei?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06 – Demais informações que julgar pertinente.</w:t>
      </w: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FA7940" w:rsidRDefault="00FA7940" w:rsidP="00FA7940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FA7940" w:rsidRPr="00240FFE" w:rsidRDefault="00FA7940" w:rsidP="00FA7940">
      <w:pPr>
        <w:jc w:val="center"/>
        <w:rPr>
          <w:rFonts w:ascii="Arial" w:hAnsi="Arial" w:cs="Arial"/>
          <w:sz w:val="24"/>
          <w:szCs w:val="24"/>
        </w:rPr>
      </w:pPr>
      <w:r w:rsidRPr="00240FFE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22 de Março de 2013.</w:t>
      </w:r>
    </w:p>
    <w:p w:rsidR="00FA7940" w:rsidRPr="00240FFE" w:rsidRDefault="00FA7940" w:rsidP="00FA794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A7940" w:rsidRDefault="00484C05" w:rsidP="00FA794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7940">
        <w:rPr>
          <w:rFonts w:ascii="Arial" w:hAnsi="Arial" w:cs="Arial"/>
          <w:b/>
          <w:sz w:val="24"/>
          <w:szCs w:val="24"/>
        </w:rPr>
        <w:t>Carlão Motorista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sz w:val="24"/>
          <w:szCs w:val="24"/>
        </w:rPr>
        <w:t>-vereador-</w:t>
      </w:r>
    </w:p>
    <w:p w:rsidR="00484C05" w:rsidRPr="00FA7940" w:rsidRDefault="00484C05" w:rsidP="00FA79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A794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FA7940" w:rsidRDefault="00484C05" w:rsidP="00FA7940">
      <w:pPr>
        <w:rPr>
          <w:rFonts w:ascii="Arial" w:hAnsi="Arial" w:cs="Arial"/>
          <w:sz w:val="24"/>
          <w:szCs w:val="24"/>
        </w:rPr>
      </w:pPr>
    </w:p>
    <w:sectPr w:rsidR="00484C05" w:rsidRPr="00FA7940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0B" w:rsidRDefault="00C8050B">
      <w:r>
        <w:separator/>
      </w:r>
    </w:p>
  </w:endnote>
  <w:endnote w:type="continuationSeparator" w:id="0">
    <w:p w:rsidR="00C8050B" w:rsidRDefault="00C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0B" w:rsidRDefault="00C8050B">
      <w:r>
        <w:separator/>
      </w:r>
    </w:p>
  </w:footnote>
  <w:footnote w:type="continuationSeparator" w:id="0">
    <w:p w:rsidR="00C8050B" w:rsidRDefault="00C8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B26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B26C1" w:rsidRPr="00DB26C1" w:rsidRDefault="00DB26C1" w:rsidP="00DB26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B26C1">
                  <w:rPr>
                    <w:rFonts w:ascii="Arial" w:hAnsi="Arial" w:cs="Arial"/>
                    <w:b/>
                  </w:rPr>
                  <w:t>PROTOCOLO Nº: 03389/2013     DATA: 22/03/2013     HORA: 14:52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1B478A"/>
    <w:rsid w:val="001D1394"/>
    <w:rsid w:val="0033648A"/>
    <w:rsid w:val="00373483"/>
    <w:rsid w:val="003D3AA8"/>
    <w:rsid w:val="00454EAC"/>
    <w:rsid w:val="00455D14"/>
    <w:rsid w:val="0046245E"/>
    <w:rsid w:val="00484C05"/>
    <w:rsid w:val="0049057E"/>
    <w:rsid w:val="004B57DB"/>
    <w:rsid w:val="004C67DE"/>
    <w:rsid w:val="00550C99"/>
    <w:rsid w:val="006A4D6E"/>
    <w:rsid w:val="00705ABB"/>
    <w:rsid w:val="007D7683"/>
    <w:rsid w:val="00841D21"/>
    <w:rsid w:val="008D54B0"/>
    <w:rsid w:val="00923261"/>
    <w:rsid w:val="009F196D"/>
    <w:rsid w:val="00A71CAF"/>
    <w:rsid w:val="00A9035B"/>
    <w:rsid w:val="00AE702A"/>
    <w:rsid w:val="00B56D16"/>
    <w:rsid w:val="00C67D05"/>
    <w:rsid w:val="00C8050B"/>
    <w:rsid w:val="00CD613B"/>
    <w:rsid w:val="00CF7F49"/>
    <w:rsid w:val="00D26CB3"/>
    <w:rsid w:val="00DB26C1"/>
    <w:rsid w:val="00E35FD6"/>
    <w:rsid w:val="00E77C73"/>
    <w:rsid w:val="00E903BB"/>
    <w:rsid w:val="00EB7D7D"/>
    <w:rsid w:val="00EE7983"/>
    <w:rsid w:val="00F02A5C"/>
    <w:rsid w:val="00F16623"/>
    <w:rsid w:val="00F6321B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