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C9" w:rsidRDefault="00D93FC9" w:rsidP="00D93FC9">
      <w:pPr>
        <w:pStyle w:val="Ttulo"/>
      </w:pPr>
      <w:bookmarkStart w:id="0" w:name="_GoBack"/>
      <w:bookmarkEnd w:id="0"/>
      <w:r>
        <w:t>INDICAÇÃO Nº                  3091   /11</w:t>
      </w:r>
    </w:p>
    <w:p w:rsidR="00D93FC9" w:rsidRDefault="00D93FC9" w:rsidP="00D93FC9">
      <w:pPr>
        <w:jc w:val="center"/>
        <w:rPr>
          <w:rFonts w:ascii="Bookman Old Style" w:hAnsi="Bookman Old Style"/>
          <w:b/>
          <w:u w:val="single"/>
        </w:rPr>
      </w:pPr>
    </w:p>
    <w:p w:rsidR="00D93FC9" w:rsidRDefault="00D93FC9" w:rsidP="00D93FC9">
      <w:pPr>
        <w:jc w:val="center"/>
        <w:rPr>
          <w:rFonts w:ascii="Bookman Old Style" w:hAnsi="Bookman Old Style"/>
          <w:b/>
          <w:u w:val="single"/>
        </w:rPr>
      </w:pPr>
    </w:p>
    <w:p w:rsidR="00D93FC9" w:rsidRDefault="00D93FC9" w:rsidP="00D93FC9">
      <w:pPr>
        <w:jc w:val="center"/>
        <w:rPr>
          <w:rFonts w:ascii="Bookman Old Style" w:hAnsi="Bookman Old Style"/>
          <w:b/>
          <w:u w:val="single"/>
        </w:rPr>
      </w:pPr>
    </w:p>
    <w:p w:rsidR="00D93FC9" w:rsidRPr="000B63AE" w:rsidRDefault="00D93FC9" w:rsidP="00D93FC9">
      <w:pPr>
        <w:pStyle w:val="Recuodecorpodetexto"/>
        <w:ind w:left="4560"/>
      </w:pPr>
      <w:r>
        <w:t xml:space="preserve">“Operação tapa-buraco </w:t>
      </w:r>
      <w:r w:rsidRPr="005127BD">
        <w:t xml:space="preserve">na </w:t>
      </w:r>
      <w:r w:rsidRPr="00EC6736">
        <w:t>esquina das Ruas Manaus e São Luiz, no bairro Cidade Nova</w:t>
      </w:r>
      <w:r>
        <w:t>”.</w:t>
      </w:r>
    </w:p>
    <w:p w:rsidR="00D93FC9" w:rsidRDefault="00D93FC9" w:rsidP="00D93FC9">
      <w:pPr>
        <w:ind w:left="1440" w:firstLine="3600"/>
        <w:jc w:val="both"/>
        <w:rPr>
          <w:rFonts w:ascii="Bookman Old Style" w:hAnsi="Bookman Old Style"/>
        </w:rPr>
      </w:pPr>
    </w:p>
    <w:p w:rsidR="00D93FC9" w:rsidRDefault="00D93FC9" w:rsidP="00D93FC9">
      <w:pPr>
        <w:ind w:left="1440" w:firstLine="3600"/>
        <w:jc w:val="both"/>
        <w:rPr>
          <w:rFonts w:ascii="Bookman Old Style" w:hAnsi="Bookman Old Style"/>
        </w:rPr>
      </w:pPr>
    </w:p>
    <w:p w:rsidR="00D93FC9" w:rsidRDefault="00D93FC9" w:rsidP="00D93FC9">
      <w:pPr>
        <w:ind w:left="1440" w:firstLine="3600"/>
        <w:jc w:val="both"/>
        <w:rPr>
          <w:rFonts w:ascii="Bookman Old Style" w:hAnsi="Bookman Old Style"/>
        </w:rPr>
      </w:pPr>
    </w:p>
    <w:p w:rsidR="00D93FC9" w:rsidRDefault="00D93FC9" w:rsidP="00D93FC9">
      <w:pPr>
        <w:ind w:left="1440" w:firstLine="3600"/>
        <w:jc w:val="both"/>
        <w:rPr>
          <w:rFonts w:ascii="Bookman Old Style" w:hAnsi="Bookman Old Style"/>
        </w:rPr>
      </w:pPr>
    </w:p>
    <w:p w:rsidR="00D93FC9" w:rsidRPr="00ED68BA" w:rsidRDefault="00D93FC9" w:rsidP="00D93F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EC6736">
        <w:rPr>
          <w:rFonts w:ascii="Bookman Old Style" w:hAnsi="Bookman Old Style"/>
        </w:rPr>
        <w:t>na esquina das Ruas Manaus e São Luiz, no bairro Cidade Nova</w:t>
      </w:r>
      <w:r>
        <w:rPr>
          <w:rFonts w:ascii="Bookman Old Style" w:hAnsi="Bookman Old Style"/>
        </w:rPr>
        <w:t>.</w:t>
      </w:r>
    </w:p>
    <w:p w:rsidR="00D93FC9" w:rsidRPr="00702CD6" w:rsidRDefault="00D93FC9" w:rsidP="00D93FC9">
      <w:pPr>
        <w:ind w:firstLine="1440"/>
        <w:jc w:val="both"/>
        <w:rPr>
          <w:rFonts w:ascii="Bookman Old Style" w:hAnsi="Bookman Old Style"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  <w:b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  <w:b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  <w:b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  <w:b/>
        </w:rPr>
      </w:pPr>
    </w:p>
    <w:p w:rsidR="00D93FC9" w:rsidRPr="00702CD6" w:rsidRDefault="00D93FC9" w:rsidP="00D93FC9">
      <w:pPr>
        <w:ind w:firstLine="1440"/>
        <w:jc w:val="both"/>
        <w:rPr>
          <w:rFonts w:ascii="Bookman Old Style" w:hAnsi="Bookman Old Style"/>
          <w:b/>
        </w:rPr>
      </w:pPr>
    </w:p>
    <w:p w:rsidR="00D93FC9" w:rsidRDefault="00D93FC9" w:rsidP="00D93FC9">
      <w:pPr>
        <w:jc w:val="center"/>
        <w:rPr>
          <w:rFonts w:ascii="Bookman Old Style" w:hAnsi="Bookman Old Style"/>
          <w:b/>
        </w:rPr>
      </w:pPr>
    </w:p>
    <w:p w:rsidR="00D93FC9" w:rsidRDefault="00D93FC9" w:rsidP="00D93F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93FC9" w:rsidRDefault="00D93FC9" w:rsidP="00D93FC9">
      <w:pPr>
        <w:jc w:val="center"/>
        <w:rPr>
          <w:rFonts w:ascii="Bookman Old Style" w:hAnsi="Bookman Old Style"/>
          <w:b/>
        </w:rPr>
      </w:pPr>
    </w:p>
    <w:p w:rsidR="00D93FC9" w:rsidRPr="00C4775E" w:rsidRDefault="00D93FC9" w:rsidP="00D93FC9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D93FC9" w:rsidRPr="003D2A9F" w:rsidRDefault="00D93FC9" w:rsidP="00D93FC9">
      <w:pPr>
        <w:ind w:firstLine="1440"/>
        <w:jc w:val="both"/>
        <w:rPr>
          <w:rFonts w:ascii="Bookman Old Style" w:hAnsi="Bookman Old Style"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</w:rPr>
      </w:pPr>
    </w:p>
    <w:p w:rsidR="00D93FC9" w:rsidRDefault="00D93FC9" w:rsidP="00D93FC9">
      <w:pPr>
        <w:ind w:firstLine="1440"/>
        <w:jc w:val="center"/>
        <w:rPr>
          <w:rFonts w:ascii="Bookman Old Style" w:hAnsi="Bookman Old Style"/>
          <w:b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</w:rPr>
      </w:pPr>
    </w:p>
    <w:p w:rsidR="00D93FC9" w:rsidRDefault="00D93FC9" w:rsidP="00D93FC9">
      <w:pPr>
        <w:ind w:firstLine="1440"/>
        <w:jc w:val="both"/>
        <w:rPr>
          <w:rFonts w:ascii="Bookman Old Style" w:hAnsi="Bookman Old Style"/>
        </w:rPr>
      </w:pPr>
    </w:p>
    <w:p w:rsidR="00D93FC9" w:rsidRDefault="00D93FC9" w:rsidP="00D93F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2011.</w:t>
      </w:r>
    </w:p>
    <w:p w:rsidR="00D93FC9" w:rsidRDefault="00D93FC9" w:rsidP="00D93FC9">
      <w:pPr>
        <w:ind w:firstLine="1440"/>
        <w:rPr>
          <w:rFonts w:ascii="Bookman Old Style" w:hAnsi="Bookman Old Style"/>
        </w:rPr>
      </w:pPr>
    </w:p>
    <w:p w:rsidR="00D93FC9" w:rsidRDefault="00D93FC9" w:rsidP="00D93FC9">
      <w:pPr>
        <w:rPr>
          <w:rFonts w:ascii="Bookman Old Style" w:hAnsi="Bookman Old Style"/>
        </w:rPr>
      </w:pPr>
    </w:p>
    <w:p w:rsidR="00D93FC9" w:rsidRDefault="00D93FC9" w:rsidP="00D93FC9">
      <w:pPr>
        <w:ind w:firstLine="1440"/>
        <w:rPr>
          <w:rFonts w:ascii="Bookman Old Style" w:hAnsi="Bookman Old Style"/>
        </w:rPr>
      </w:pPr>
    </w:p>
    <w:p w:rsidR="00D93FC9" w:rsidRDefault="00D93FC9" w:rsidP="00D93FC9">
      <w:pPr>
        <w:ind w:firstLine="1440"/>
        <w:rPr>
          <w:rFonts w:ascii="Bookman Old Style" w:hAnsi="Bookman Old Style"/>
        </w:rPr>
      </w:pPr>
    </w:p>
    <w:p w:rsidR="00D93FC9" w:rsidRDefault="00D93FC9" w:rsidP="00D93F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93FC9" w:rsidRDefault="00D93FC9" w:rsidP="00D93F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93FC9" w:rsidRDefault="00D93FC9" w:rsidP="00D93FC9">
      <w:pPr>
        <w:ind w:firstLine="120"/>
        <w:jc w:val="center"/>
        <w:outlineLvl w:val="0"/>
        <w:rPr>
          <w:rFonts w:ascii="Bookman Old Style" w:hAnsi="Bookman Old Style"/>
        </w:rPr>
      </w:pPr>
    </w:p>
    <w:p w:rsidR="00D93FC9" w:rsidRDefault="00D93FC9" w:rsidP="00D93FC9">
      <w:pPr>
        <w:ind w:firstLine="120"/>
        <w:jc w:val="center"/>
        <w:outlineLvl w:val="0"/>
        <w:rPr>
          <w:rFonts w:ascii="Bookman Old Style" w:hAnsi="Bookman Old Style"/>
        </w:rPr>
      </w:pPr>
    </w:p>
    <w:p w:rsidR="00D93FC9" w:rsidRDefault="00D93FC9" w:rsidP="00D93FC9">
      <w:pPr>
        <w:ind w:firstLine="120"/>
        <w:jc w:val="center"/>
        <w:outlineLvl w:val="0"/>
        <w:rPr>
          <w:rFonts w:ascii="Bookman Old Style" w:hAnsi="Bookman Old Style"/>
        </w:rPr>
      </w:pPr>
    </w:p>
    <w:p w:rsidR="00D93FC9" w:rsidRDefault="00D93FC9" w:rsidP="00D93FC9">
      <w:pPr>
        <w:ind w:firstLine="120"/>
        <w:jc w:val="center"/>
        <w:outlineLvl w:val="0"/>
        <w:rPr>
          <w:rFonts w:ascii="Bookman Old Style" w:hAnsi="Bookman Old Style"/>
        </w:rPr>
      </w:pPr>
    </w:p>
    <w:p w:rsidR="00D93FC9" w:rsidRPr="007D7026" w:rsidRDefault="00D93FC9" w:rsidP="00D93F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51" w:rsidRDefault="000F6751">
      <w:r>
        <w:separator/>
      </w:r>
    </w:p>
  </w:endnote>
  <w:endnote w:type="continuationSeparator" w:id="0">
    <w:p w:rsidR="000F6751" w:rsidRDefault="000F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51" w:rsidRDefault="000F6751">
      <w:r>
        <w:separator/>
      </w:r>
    </w:p>
  </w:footnote>
  <w:footnote w:type="continuationSeparator" w:id="0">
    <w:p w:rsidR="000F6751" w:rsidRDefault="000F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751"/>
    <w:rsid w:val="001D1394"/>
    <w:rsid w:val="003D3AA8"/>
    <w:rsid w:val="004C67DE"/>
    <w:rsid w:val="008D3C99"/>
    <w:rsid w:val="009F196D"/>
    <w:rsid w:val="00A9035B"/>
    <w:rsid w:val="00CD613B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93F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93FC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93FC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3FC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93FC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93F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