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07" w:rsidRDefault="00694107" w:rsidP="00694107">
      <w:pPr>
        <w:pStyle w:val="Ttulo"/>
      </w:pPr>
      <w:bookmarkStart w:id="0" w:name="_GoBack"/>
      <w:bookmarkEnd w:id="0"/>
      <w:r>
        <w:t>INDICAÇÃO Nº                           3116     /2011</w:t>
      </w:r>
    </w:p>
    <w:p w:rsidR="00694107" w:rsidRDefault="00694107" w:rsidP="00694107">
      <w:pPr>
        <w:jc w:val="center"/>
        <w:rPr>
          <w:rFonts w:ascii="Bookman Old Style" w:hAnsi="Bookman Old Style"/>
          <w:b/>
          <w:u w:val="single"/>
        </w:rPr>
      </w:pPr>
    </w:p>
    <w:p w:rsidR="00694107" w:rsidRDefault="00694107" w:rsidP="00694107">
      <w:pPr>
        <w:jc w:val="center"/>
        <w:rPr>
          <w:rFonts w:ascii="Bookman Old Style" w:hAnsi="Bookman Old Style"/>
          <w:b/>
          <w:u w:val="single"/>
        </w:rPr>
      </w:pPr>
    </w:p>
    <w:p w:rsidR="00694107" w:rsidRDefault="00694107" w:rsidP="00694107">
      <w:pPr>
        <w:pStyle w:val="Recuodecorpodetexto"/>
        <w:ind w:left="4440"/>
      </w:pPr>
      <w:r>
        <w:t>“Operação “Tapa-Buracos” em rua do Jardim São Francisco.”</w:t>
      </w:r>
    </w:p>
    <w:p w:rsidR="00694107" w:rsidRDefault="00694107" w:rsidP="00694107">
      <w:pPr>
        <w:ind w:left="1440" w:firstLine="3600"/>
        <w:jc w:val="both"/>
        <w:rPr>
          <w:rFonts w:ascii="Bookman Old Style" w:hAnsi="Bookman Old Style"/>
        </w:rPr>
      </w:pPr>
    </w:p>
    <w:p w:rsidR="00694107" w:rsidRDefault="00694107" w:rsidP="00694107">
      <w:pPr>
        <w:ind w:left="1440" w:firstLine="3600"/>
        <w:jc w:val="both"/>
        <w:rPr>
          <w:rFonts w:ascii="Bookman Old Style" w:hAnsi="Bookman Old Style"/>
        </w:rPr>
      </w:pPr>
    </w:p>
    <w:p w:rsidR="00694107" w:rsidRDefault="00694107" w:rsidP="0069410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Operação “Tapa-Buracos” na Rua dos Tucanos, defronte ao nº 649, no Jardim São Francisco.</w:t>
      </w:r>
    </w:p>
    <w:p w:rsidR="00694107" w:rsidRDefault="00694107" w:rsidP="00694107">
      <w:pPr>
        <w:jc w:val="center"/>
        <w:rPr>
          <w:rFonts w:ascii="Bookman Old Style" w:hAnsi="Bookman Old Style"/>
          <w:b/>
        </w:rPr>
      </w:pPr>
    </w:p>
    <w:p w:rsidR="00694107" w:rsidRDefault="00694107" w:rsidP="00694107">
      <w:pPr>
        <w:jc w:val="center"/>
        <w:rPr>
          <w:rFonts w:ascii="Bookman Old Style" w:hAnsi="Bookman Old Style"/>
          <w:b/>
        </w:rPr>
      </w:pPr>
    </w:p>
    <w:p w:rsidR="00694107" w:rsidRDefault="00694107" w:rsidP="006941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4107" w:rsidRDefault="00694107" w:rsidP="00694107">
      <w:pPr>
        <w:jc w:val="center"/>
        <w:rPr>
          <w:rFonts w:ascii="Bookman Old Style" w:hAnsi="Bookman Old Style"/>
          <w:b/>
        </w:rPr>
      </w:pPr>
    </w:p>
    <w:p w:rsidR="00694107" w:rsidRDefault="00694107" w:rsidP="00694107">
      <w:pPr>
        <w:jc w:val="center"/>
        <w:rPr>
          <w:rFonts w:ascii="Bookman Old Style" w:hAnsi="Bookman Old Style"/>
          <w:b/>
        </w:rPr>
      </w:pPr>
    </w:p>
    <w:p w:rsidR="00694107" w:rsidRDefault="00694107" w:rsidP="00694107">
      <w:pPr>
        <w:jc w:val="both"/>
        <w:rPr>
          <w:rFonts w:ascii="Bookman Old Style" w:hAnsi="Bookman Old Style"/>
          <w:b/>
        </w:rPr>
      </w:pPr>
    </w:p>
    <w:p w:rsidR="00694107" w:rsidRDefault="00694107" w:rsidP="0069410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Munícipes têm se queixado dos buracos da via pois, o número de veículos danificados aumenta a cada chuva, pois, a cada chuva os buracos aumentam e dificultam a passagem dos veículos.</w:t>
      </w:r>
    </w:p>
    <w:p w:rsidR="00694107" w:rsidRDefault="00694107" w:rsidP="00694107">
      <w:pPr>
        <w:ind w:firstLine="1440"/>
        <w:outlineLvl w:val="0"/>
        <w:rPr>
          <w:rFonts w:ascii="Bookman Old Style" w:hAnsi="Bookman Old Style"/>
        </w:rPr>
      </w:pPr>
    </w:p>
    <w:p w:rsidR="00694107" w:rsidRDefault="00694107" w:rsidP="00694107">
      <w:pPr>
        <w:ind w:firstLine="1440"/>
        <w:outlineLvl w:val="0"/>
        <w:rPr>
          <w:rFonts w:ascii="Bookman Old Style" w:hAnsi="Bookman Old Style"/>
        </w:rPr>
      </w:pPr>
    </w:p>
    <w:p w:rsidR="00694107" w:rsidRDefault="00694107" w:rsidP="0069410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694107" w:rsidRDefault="00694107" w:rsidP="00694107">
      <w:pPr>
        <w:ind w:firstLine="1440"/>
        <w:rPr>
          <w:rFonts w:ascii="Bookman Old Style" w:hAnsi="Bookman Old Style"/>
        </w:rPr>
      </w:pPr>
    </w:p>
    <w:p w:rsidR="00694107" w:rsidRDefault="00694107" w:rsidP="00694107">
      <w:pPr>
        <w:rPr>
          <w:rFonts w:ascii="Bookman Old Style" w:hAnsi="Bookman Old Style"/>
        </w:rPr>
      </w:pPr>
    </w:p>
    <w:p w:rsidR="00694107" w:rsidRDefault="00694107" w:rsidP="00694107">
      <w:pPr>
        <w:ind w:firstLine="1440"/>
        <w:rPr>
          <w:rFonts w:ascii="Bookman Old Style" w:hAnsi="Bookman Old Style"/>
        </w:rPr>
      </w:pPr>
    </w:p>
    <w:p w:rsidR="00694107" w:rsidRDefault="00694107" w:rsidP="00694107">
      <w:pPr>
        <w:ind w:firstLine="1440"/>
        <w:rPr>
          <w:rFonts w:ascii="Bookman Old Style" w:hAnsi="Bookman Old Style"/>
        </w:rPr>
      </w:pPr>
    </w:p>
    <w:p w:rsidR="00694107" w:rsidRDefault="00694107" w:rsidP="00694107">
      <w:pPr>
        <w:jc w:val="center"/>
        <w:outlineLvl w:val="0"/>
        <w:rPr>
          <w:rFonts w:ascii="Bookman Old Style" w:hAnsi="Bookman Old Style"/>
          <w:b/>
        </w:rPr>
      </w:pPr>
    </w:p>
    <w:p w:rsidR="00694107" w:rsidRDefault="00694107" w:rsidP="0069410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94107" w:rsidRPr="007407C9" w:rsidRDefault="00694107" w:rsidP="0069410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94107" w:rsidRDefault="00694107" w:rsidP="0069410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24" w:rsidRDefault="008B2A24">
      <w:r>
        <w:separator/>
      </w:r>
    </w:p>
  </w:endnote>
  <w:endnote w:type="continuationSeparator" w:id="0">
    <w:p w:rsidR="008B2A24" w:rsidRDefault="008B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24" w:rsidRDefault="008B2A24">
      <w:r>
        <w:separator/>
      </w:r>
    </w:p>
  </w:footnote>
  <w:footnote w:type="continuationSeparator" w:id="0">
    <w:p w:rsidR="008B2A24" w:rsidRDefault="008B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644BC"/>
    <w:rsid w:val="00694107"/>
    <w:rsid w:val="008B2A2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941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410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9410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41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