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C8" w:rsidRDefault="00D35AC8" w:rsidP="00D35AC8">
      <w:pPr>
        <w:pStyle w:val="Ttulo"/>
      </w:pPr>
      <w:bookmarkStart w:id="0" w:name="_GoBack"/>
      <w:bookmarkEnd w:id="0"/>
      <w:r>
        <w:t>INDICAÇÃO Nº   3191  /11</w:t>
      </w:r>
    </w:p>
    <w:p w:rsidR="00D35AC8" w:rsidRDefault="00D35AC8" w:rsidP="00D35AC8">
      <w:pPr>
        <w:jc w:val="center"/>
        <w:rPr>
          <w:rFonts w:ascii="Bookman Old Style" w:hAnsi="Bookman Old Style"/>
          <w:b/>
          <w:u w:val="single"/>
        </w:rPr>
      </w:pPr>
    </w:p>
    <w:p w:rsidR="00D35AC8" w:rsidRDefault="00D35AC8" w:rsidP="00D35AC8">
      <w:pPr>
        <w:jc w:val="center"/>
        <w:rPr>
          <w:rFonts w:ascii="Bookman Old Style" w:hAnsi="Bookman Old Style"/>
          <w:b/>
          <w:u w:val="single"/>
        </w:rPr>
      </w:pPr>
    </w:p>
    <w:p w:rsidR="00D35AC8" w:rsidRDefault="00D35AC8" w:rsidP="00D35AC8">
      <w:pPr>
        <w:jc w:val="center"/>
        <w:rPr>
          <w:rFonts w:ascii="Bookman Old Style" w:hAnsi="Bookman Old Style"/>
          <w:b/>
          <w:u w:val="single"/>
        </w:rPr>
      </w:pPr>
    </w:p>
    <w:p w:rsidR="00D35AC8" w:rsidRPr="000B63AE" w:rsidRDefault="00D35AC8" w:rsidP="00D35AC8">
      <w:pPr>
        <w:pStyle w:val="Recuodecorpodetexto"/>
        <w:ind w:left="4560"/>
      </w:pPr>
      <w:r>
        <w:t xml:space="preserve">“Roçamento de mato em área pública, entre as Ruas do Cromo, Caetano Sartori, Ferdinando Mollon e </w:t>
      </w:r>
      <w:r w:rsidRPr="001B334C">
        <w:t>Mário Euphrásio</w:t>
      </w:r>
      <w:r>
        <w:t>, no bairro Pântano II”.</w:t>
      </w:r>
    </w:p>
    <w:p w:rsidR="00D35AC8" w:rsidRDefault="00D35AC8" w:rsidP="00D35AC8">
      <w:pPr>
        <w:ind w:left="1440" w:firstLine="3600"/>
        <w:jc w:val="both"/>
        <w:rPr>
          <w:rFonts w:ascii="Bookman Old Style" w:hAnsi="Bookman Old Style"/>
        </w:rPr>
      </w:pPr>
    </w:p>
    <w:p w:rsidR="00D35AC8" w:rsidRDefault="00D35AC8" w:rsidP="00D35AC8">
      <w:pPr>
        <w:ind w:left="1440" w:firstLine="3600"/>
        <w:jc w:val="both"/>
        <w:rPr>
          <w:rFonts w:ascii="Bookman Old Style" w:hAnsi="Bookman Old Style"/>
        </w:rPr>
      </w:pPr>
    </w:p>
    <w:p w:rsidR="00D35AC8" w:rsidRDefault="00D35AC8" w:rsidP="00D35AC8">
      <w:pPr>
        <w:ind w:left="1440" w:firstLine="3600"/>
        <w:jc w:val="both"/>
        <w:rPr>
          <w:rFonts w:ascii="Bookman Old Style" w:hAnsi="Bookman Old Style"/>
        </w:rPr>
      </w:pPr>
    </w:p>
    <w:p w:rsidR="00D35AC8" w:rsidRDefault="00D35AC8" w:rsidP="00D35AC8">
      <w:pPr>
        <w:ind w:left="1440" w:firstLine="3600"/>
        <w:jc w:val="both"/>
        <w:rPr>
          <w:rFonts w:ascii="Bookman Old Style" w:hAnsi="Bookman Old Style"/>
        </w:rPr>
      </w:pPr>
    </w:p>
    <w:p w:rsidR="00D35AC8" w:rsidRPr="00E62861" w:rsidRDefault="00D35AC8" w:rsidP="00D35A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 xml:space="preserve">te que tome providências no sentido de </w:t>
      </w:r>
      <w:r>
        <w:rPr>
          <w:rFonts w:ascii="Bookman Old Style" w:hAnsi="Bookman Old Style"/>
        </w:rPr>
        <w:t>efetuar o r</w:t>
      </w:r>
      <w:r w:rsidRPr="00CA2F2D">
        <w:rPr>
          <w:rFonts w:ascii="Bookman Old Style" w:hAnsi="Bookman Old Style"/>
        </w:rPr>
        <w:t>oçamento de mato em área pública</w:t>
      </w:r>
      <w:r w:rsidRPr="001B334C">
        <w:rPr>
          <w:rFonts w:ascii="Bookman Old Style" w:hAnsi="Bookman Old Style"/>
        </w:rPr>
        <w:t>, entre as Ruas do Cromo, Caetano Sartori, Ferdinando Mollon e Mário Euphrásio, no bairro Pântano II</w:t>
      </w:r>
      <w:r>
        <w:rPr>
          <w:rFonts w:ascii="Bookman Old Style" w:hAnsi="Bookman Old Style"/>
        </w:rPr>
        <w:t>.</w:t>
      </w:r>
    </w:p>
    <w:p w:rsidR="00D35AC8" w:rsidRPr="00702CD6" w:rsidRDefault="00D35AC8" w:rsidP="00D35AC8">
      <w:pPr>
        <w:ind w:firstLine="1440"/>
        <w:jc w:val="both"/>
        <w:rPr>
          <w:rFonts w:ascii="Bookman Old Style" w:hAnsi="Bookman Old Style"/>
        </w:rPr>
      </w:pPr>
    </w:p>
    <w:p w:rsidR="00D35AC8" w:rsidRDefault="00D35AC8" w:rsidP="00D35AC8">
      <w:pPr>
        <w:ind w:firstLine="1440"/>
        <w:jc w:val="both"/>
        <w:rPr>
          <w:rFonts w:ascii="Bookman Old Style" w:hAnsi="Bookman Old Style"/>
          <w:b/>
        </w:rPr>
      </w:pPr>
    </w:p>
    <w:p w:rsidR="00D35AC8" w:rsidRDefault="00D35AC8" w:rsidP="00D35AC8">
      <w:pPr>
        <w:ind w:firstLine="1440"/>
        <w:jc w:val="both"/>
        <w:rPr>
          <w:rFonts w:ascii="Bookman Old Style" w:hAnsi="Bookman Old Style"/>
          <w:b/>
        </w:rPr>
      </w:pPr>
    </w:p>
    <w:p w:rsidR="00D35AC8" w:rsidRDefault="00D35AC8" w:rsidP="00D35AC8">
      <w:pPr>
        <w:ind w:firstLine="1440"/>
        <w:jc w:val="both"/>
        <w:rPr>
          <w:rFonts w:ascii="Bookman Old Style" w:hAnsi="Bookman Old Style"/>
          <w:b/>
        </w:rPr>
      </w:pPr>
    </w:p>
    <w:p w:rsidR="00D35AC8" w:rsidRDefault="00D35AC8" w:rsidP="00D35AC8">
      <w:pPr>
        <w:ind w:firstLine="1440"/>
        <w:jc w:val="both"/>
        <w:rPr>
          <w:rFonts w:ascii="Bookman Old Style" w:hAnsi="Bookman Old Style"/>
          <w:b/>
        </w:rPr>
      </w:pPr>
    </w:p>
    <w:p w:rsidR="00D35AC8" w:rsidRPr="00702CD6" w:rsidRDefault="00D35AC8" w:rsidP="00D35AC8">
      <w:pPr>
        <w:ind w:firstLine="1440"/>
        <w:jc w:val="both"/>
        <w:rPr>
          <w:rFonts w:ascii="Bookman Old Style" w:hAnsi="Bookman Old Style"/>
          <w:b/>
        </w:rPr>
      </w:pPr>
    </w:p>
    <w:p w:rsidR="00D35AC8" w:rsidRDefault="00D35AC8" w:rsidP="00D35AC8">
      <w:pPr>
        <w:jc w:val="center"/>
        <w:rPr>
          <w:rFonts w:ascii="Bookman Old Style" w:hAnsi="Bookman Old Style"/>
          <w:b/>
        </w:rPr>
      </w:pPr>
    </w:p>
    <w:p w:rsidR="00D35AC8" w:rsidRDefault="00D35AC8" w:rsidP="00D35A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5AC8" w:rsidRDefault="00D35AC8" w:rsidP="00D35AC8">
      <w:pPr>
        <w:jc w:val="center"/>
        <w:rPr>
          <w:rFonts w:ascii="Bookman Old Style" w:hAnsi="Bookman Old Style"/>
          <w:b/>
        </w:rPr>
      </w:pPr>
    </w:p>
    <w:p w:rsidR="00D35AC8" w:rsidRDefault="00D35AC8" w:rsidP="00D35AC8">
      <w:pPr>
        <w:pStyle w:val="Recuodecorpodetexto2"/>
      </w:pPr>
      <w:r>
        <w:t>Esta área necessita de roçamento de mato e limpeza, em toda a sua extensão.</w:t>
      </w:r>
    </w:p>
    <w:p w:rsidR="00D35AC8" w:rsidRPr="003D2A9F" w:rsidRDefault="00D35AC8" w:rsidP="00D35AC8">
      <w:pPr>
        <w:ind w:firstLine="1440"/>
        <w:jc w:val="both"/>
        <w:rPr>
          <w:rFonts w:ascii="Bookman Old Style" w:hAnsi="Bookman Old Style"/>
        </w:rPr>
      </w:pPr>
    </w:p>
    <w:p w:rsidR="00D35AC8" w:rsidRDefault="00D35AC8" w:rsidP="00D35AC8">
      <w:pPr>
        <w:ind w:firstLine="1440"/>
        <w:jc w:val="center"/>
        <w:rPr>
          <w:rFonts w:ascii="Bookman Old Style" w:hAnsi="Bookman Old Style"/>
          <w:b/>
        </w:rPr>
      </w:pPr>
    </w:p>
    <w:p w:rsidR="00D35AC8" w:rsidRDefault="00D35AC8" w:rsidP="00D35AC8">
      <w:pPr>
        <w:ind w:firstLine="1440"/>
        <w:jc w:val="both"/>
        <w:rPr>
          <w:rFonts w:ascii="Bookman Old Style" w:hAnsi="Bookman Old Style"/>
        </w:rPr>
      </w:pPr>
    </w:p>
    <w:p w:rsidR="00D35AC8" w:rsidRDefault="00D35AC8" w:rsidP="00D35AC8">
      <w:pPr>
        <w:ind w:firstLine="1440"/>
        <w:jc w:val="both"/>
        <w:rPr>
          <w:rFonts w:ascii="Bookman Old Style" w:hAnsi="Bookman Old Style"/>
        </w:rPr>
      </w:pPr>
    </w:p>
    <w:p w:rsidR="00D35AC8" w:rsidRDefault="00D35AC8" w:rsidP="00D35A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novembro de 2011.</w:t>
      </w:r>
    </w:p>
    <w:p w:rsidR="00D35AC8" w:rsidRDefault="00D35AC8" w:rsidP="00D35AC8">
      <w:pPr>
        <w:ind w:firstLine="1440"/>
        <w:rPr>
          <w:rFonts w:ascii="Bookman Old Style" w:hAnsi="Bookman Old Style"/>
        </w:rPr>
      </w:pPr>
    </w:p>
    <w:p w:rsidR="00D35AC8" w:rsidRDefault="00D35AC8" w:rsidP="00D35AC8">
      <w:pPr>
        <w:rPr>
          <w:rFonts w:ascii="Bookman Old Style" w:hAnsi="Bookman Old Style"/>
        </w:rPr>
      </w:pPr>
    </w:p>
    <w:p w:rsidR="00D35AC8" w:rsidRDefault="00D35AC8" w:rsidP="00D35AC8">
      <w:pPr>
        <w:ind w:firstLine="1440"/>
        <w:rPr>
          <w:rFonts w:ascii="Bookman Old Style" w:hAnsi="Bookman Old Style"/>
        </w:rPr>
      </w:pPr>
    </w:p>
    <w:p w:rsidR="00D35AC8" w:rsidRDefault="00D35AC8" w:rsidP="00D35AC8">
      <w:pPr>
        <w:ind w:firstLine="1440"/>
        <w:rPr>
          <w:rFonts w:ascii="Bookman Old Style" w:hAnsi="Bookman Old Style"/>
        </w:rPr>
      </w:pPr>
    </w:p>
    <w:p w:rsidR="00D35AC8" w:rsidRDefault="00D35AC8" w:rsidP="00D35A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35AC8" w:rsidRDefault="00D35AC8" w:rsidP="00D35A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5AC8" w:rsidRPr="007D7026" w:rsidRDefault="00D35AC8" w:rsidP="00D35AC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2F" w:rsidRDefault="00242A2F">
      <w:r>
        <w:separator/>
      </w:r>
    </w:p>
  </w:endnote>
  <w:endnote w:type="continuationSeparator" w:id="0">
    <w:p w:rsidR="00242A2F" w:rsidRDefault="0024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2F" w:rsidRDefault="00242A2F">
      <w:r>
        <w:separator/>
      </w:r>
    </w:p>
  </w:footnote>
  <w:footnote w:type="continuationSeparator" w:id="0">
    <w:p w:rsidR="00242A2F" w:rsidRDefault="0024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A2F"/>
    <w:rsid w:val="003D3AA8"/>
    <w:rsid w:val="004C67DE"/>
    <w:rsid w:val="009F196D"/>
    <w:rsid w:val="00A9035B"/>
    <w:rsid w:val="00CD613B"/>
    <w:rsid w:val="00D35AC8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5A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5AC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35AC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