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F19F9">
        <w:rPr>
          <w:rFonts w:ascii="Arial" w:hAnsi="Arial" w:cs="Arial"/>
        </w:rPr>
        <w:t>00366</w:t>
      </w:r>
      <w:r>
        <w:rPr>
          <w:rFonts w:ascii="Arial" w:hAnsi="Arial" w:cs="Arial"/>
        </w:rPr>
        <w:t>/</w:t>
      </w:r>
      <w:r w:rsidR="00DF19F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9460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77013">
        <w:rPr>
          <w:rFonts w:ascii="Arial" w:hAnsi="Arial" w:cs="Arial"/>
          <w:sz w:val="24"/>
          <w:szCs w:val="24"/>
        </w:rPr>
        <w:t>obra</w:t>
      </w:r>
      <w:r w:rsidR="0094607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UBS</w:t>
      </w:r>
      <w:r w:rsidR="00C77013">
        <w:rPr>
          <w:rFonts w:ascii="Arial" w:hAnsi="Arial" w:cs="Arial"/>
          <w:sz w:val="24"/>
          <w:szCs w:val="24"/>
        </w:rPr>
        <w:t xml:space="preserve"> paralisada</w:t>
      </w:r>
      <w:r w:rsidR="00946077">
        <w:rPr>
          <w:rFonts w:ascii="Arial" w:hAnsi="Arial" w:cs="Arial"/>
          <w:sz w:val="24"/>
          <w:szCs w:val="24"/>
        </w:rPr>
        <w:t>,</w:t>
      </w:r>
      <w:r w:rsidR="00C77013">
        <w:rPr>
          <w:rFonts w:ascii="Arial" w:hAnsi="Arial" w:cs="Arial"/>
          <w:sz w:val="24"/>
          <w:szCs w:val="24"/>
        </w:rPr>
        <w:t xml:space="preserve"> localizada na Rua Maria Tereza </w:t>
      </w:r>
      <w:proofErr w:type="spellStart"/>
      <w:r w:rsidR="00C77013">
        <w:rPr>
          <w:rFonts w:ascii="Arial" w:hAnsi="Arial" w:cs="Arial"/>
          <w:sz w:val="24"/>
          <w:szCs w:val="24"/>
        </w:rPr>
        <w:t>Guardiano</w:t>
      </w:r>
      <w:proofErr w:type="spellEnd"/>
      <w:r w:rsidR="00C77013">
        <w:rPr>
          <w:rFonts w:ascii="Arial" w:hAnsi="Arial" w:cs="Arial"/>
          <w:sz w:val="24"/>
          <w:szCs w:val="24"/>
        </w:rPr>
        <w:t xml:space="preserve"> Ribeiro, esquina com a Rua Gabriel Pereira de Brito,</w:t>
      </w:r>
      <w:r w:rsidR="00946077">
        <w:rPr>
          <w:rFonts w:ascii="Arial" w:hAnsi="Arial" w:cs="Arial"/>
          <w:sz w:val="24"/>
          <w:szCs w:val="24"/>
        </w:rPr>
        <w:t xml:space="preserve"> no bairro Dona Regina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770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C77013">
        <w:rPr>
          <w:rFonts w:ascii="Arial" w:hAnsi="Arial" w:cs="Arial"/>
          <w:sz w:val="24"/>
          <w:szCs w:val="24"/>
        </w:rPr>
        <w:t xml:space="preserve"> que </w:t>
      </w:r>
      <w:r w:rsidR="00C77013" w:rsidRPr="00C77013">
        <w:rPr>
          <w:rFonts w:ascii="Arial" w:hAnsi="Arial" w:cs="Arial"/>
          <w:sz w:val="24"/>
          <w:szCs w:val="24"/>
        </w:rPr>
        <w:t xml:space="preserve">este vereador recebeu denúncia de que a obra de construção da UBS (Unidade Básica de Saúde) do bairro </w:t>
      </w:r>
      <w:r w:rsidR="00C77013">
        <w:rPr>
          <w:rFonts w:ascii="Arial" w:hAnsi="Arial" w:cs="Arial"/>
          <w:sz w:val="24"/>
          <w:szCs w:val="24"/>
        </w:rPr>
        <w:t>Dona Regina</w:t>
      </w:r>
      <w:r w:rsidR="00C77013" w:rsidRPr="00C77013">
        <w:rPr>
          <w:rFonts w:ascii="Arial" w:hAnsi="Arial" w:cs="Arial"/>
          <w:sz w:val="24"/>
          <w:szCs w:val="24"/>
        </w:rPr>
        <w:t>, encontra-se paralisada e desde o início do ano não há qualquer movimentação de trabalhadores no local;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C77013">
        <w:rPr>
          <w:rFonts w:ascii="Arial" w:hAnsi="Arial" w:cs="Arial"/>
          <w:sz w:val="24"/>
          <w:szCs w:val="24"/>
        </w:rPr>
        <w:t xml:space="preserve"> segundo notícia veiculada em Agosto de 2012, a UBS estava prevista para começar em setembro de 2012, com previsão de término em 18 meses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C77013" w:rsidRPr="00C77013">
        <w:rPr>
          <w:rFonts w:ascii="Arial" w:hAnsi="Arial" w:cs="Arial"/>
          <w:sz w:val="24"/>
          <w:szCs w:val="24"/>
        </w:rPr>
        <w:t xml:space="preserve">A Administração Municipal </w:t>
      </w:r>
      <w:r w:rsidR="00C77013">
        <w:rPr>
          <w:rFonts w:ascii="Arial" w:hAnsi="Arial" w:cs="Arial"/>
          <w:sz w:val="24"/>
          <w:szCs w:val="24"/>
        </w:rPr>
        <w:t>reconhece a</w:t>
      </w:r>
      <w:r w:rsidR="00C32AE4">
        <w:rPr>
          <w:rFonts w:ascii="Arial" w:hAnsi="Arial" w:cs="Arial"/>
          <w:sz w:val="24"/>
          <w:szCs w:val="24"/>
        </w:rPr>
        <w:t xml:space="preserve"> </w:t>
      </w:r>
      <w:r w:rsidR="00C77013">
        <w:rPr>
          <w:rFonts w:ascii="Arial" w:hAnsi="Arial" w:cs="Arial"/>
          <w:sz w:val="24"/>
          <w:szCs w:val="24"/>
        </w:rPr>
        <w:t>informação</w:t>
      </w:r>
      <w:r w:rsidR="00C77013" w:rsidRPr="00C77013">
        <w:rPr>
          <w:rFonts w:ascii="Arial" w:hAnsi="Arial" w:cs="Arial"/>
          <w:sz w:val="24"/>
          <w:szCs w:val="24"/>
        </w:rPr>
        <w:t xml:space="preserve"> de que</w:t>
      </w:r>
      <w:r w:rsidR="00C32AE4">
        <w:rPr>
          <w:rFonts w:ascii="Arial" w:hAnsi="Arial" w:cs="Arial"/>
          <w:sz w:val="24"/>
          <w:szCs w:val="24"/>
        </w:rPr>
        <w:t xml:space="preserve"> a obra de construção da UBS do bairro Dona Regina</w:t>
      </w:r>
      <w:r w:rsidR="00C77013" w:rsidRPr="00C77013">
        <w:rPr>
          <w:rFonts w:ascii="Arial" w:hAnsi="Arial" w:cs="Arial"/>
          <w:sz w:val="24"/>
          <w:szCs w:val="24"/>
        </w:rPr>
        <w:t xml:space="preserve"> está</w:t>
      </w:r>
      <w:r w:rsidR="00C32AE4">
        <w:rPr>
          <w:rFonts w:ascii="Arial" w:hAnsi="Arial" w:cs="Arial"/>
          <w:sz w:val="24"/>
          <w:szCs w:val="24"/>
        </w:rPr>
        <w:t xml:space="preserve"> interrompida? Caso a</w:t>
      </w:r>
      <w:r w:rsidR="00C32AE4" w:rsidRPr="00C32AE4">
        <w:rPr>
          <w:rFonts w:ascii="Arial" w:hAnsi="Arial" w:cs="Arial"/>
          <w:sz w:val="24"/>
          <w:szCs w:val="24"/>
        </w:rPr>
        <w:t xml:space="preserve"> resposta for positiva, quais os motivos que levaram à paralisação da construção</w:t>
      </w:r>
      <w:r w:rsidR="00C32AE4">
        <w:rPr>
          <w:rFonts w:ascii="Arial" w:hAnsi="Arial" w:cs="Arial"/>
          <w:sz w:val="24"/>
          <w:szCs w:val="24"/>
        </w:rPr>
        <w:t xml:space="preserve">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C32AE4">
        <w:rPr>
          <w:rFonts w:ascii="Arial" w:hAnsi="Arial" w:cs="Arial"/>
          <w:sz w:val="24"/>
          <w:szCs w:val="24"/>
        </w:rPr>
        <w:t>Qual a previsão para o início da obra?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 w:rsidRPr="00C32AE4">
        <w:rPr>
          <w:rFonts w:ascii="Arial" w:hAnsi="Arial" w:cs="Arial"/>
          <w:i/>
          <w:sz w:val="24"/>
          <w:szCs w:val="24"/>
        </w:rPr>
        <w:t xml:space="preserve">) </w:t>
      </w:r>
      <w:r w:rsidR="00C32AE4" w:rsidRPr="00C32AE4">
        <w:rPr>
          <w:rFonts w:ascii="Arial" w:hAnsi="Arial" w:cs="Arial"/>
          <w:sz w:val="24"/>
          <w:szCs w:val="24"/>
        </w:rPr>
        <w:t>Qual o cronograma de execução da obra?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C32AE4">
        <w:rPr>
          <w:rFonts w:ascii="Arial" w:hAnsi="Arial" w:cs="Arial"/>
          <w:sz w:val="24"/>
          <w:szCs w:val="24"/>
        </w:rPr>
        <w:t>Que total em área que a obra compreenderá?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Qual o valor do investimento da obra, tanto por parte do município quando do Governo Federal?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D705B7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Requerimento nº 366/2013 – flh.02</w:t>
      </w: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6º) </w:t>
      </w:r>
      <w:r w:rsidRPr="00C32AE4">
        <w:rPr>
          <w:rFonts w:ascii="Arial" w:hAnsi="Arial" w:cs="Arial"/>
          <w:sz w:val="24"/>
          <w:szCs w:val="24"/>
        </w:rPr>
        <w:t xml:space="preserve">Na Administração anterior, foi anunciada a construção de várias </w:t>
      </w:r>
      <w:proofErr w:type="spellStart"/>
      <w:r>
        <w:rPr>
          <w:rFonts w:ascii="Arial" w:hAnsi="Arial" w:cs="Arial"/>
          <w:sz w:val="24"/>
          <w:szCs w:val="24"/>
        </w:rPr>
        <w:t>UBs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r w:rsidRPr="00C32AE4">
        <w:rPr>
          <w:rFonts w:ascii="Arial" w:hAnsi="Arial" w:cs="Arial"/>
          <w:sz w:val="24"/>
          <w:szCs w:val="24"/>
        </w:rPr>
        <w:t xml:space="preserve">s na cidade. </w:t>
      </w:r>
      <w:r>
        <w:rPr>
          <w:rFonts w:ascii="Arial" w:hAnsi="Arial" w:cs="Arial"/>
          <w:sz w:val="24"/>
          <w:szCs w:val="24"/>
        </w:rPr>
        <w:t xml:space="preserve">Quais foram os bairros? </w:t>
      </w:r>
      <w:r w:rsidRPr="00C32AE4">
        <w:rPr>
          <w:rFonts w:ascii="Arial" w:hAnsi="Arial" w:cs="Arial"/>
          <w:sz w:val="24"/>
          <w:szCs w:val="24"/>
        </w:rPr>
        <w:t>Quantas construções de unidades de saúde foram iniciadas</w:t>
      </w:r>
      <w:r>
        <w:rPr>
          <w:rFonts w:ascii="Arial" w:hAnsi="Arial" w:cs="Arial"/>
          <w:sz w:val="24"/>
          <w:szCs w:val="24"/>
        </w:rPr>
        <w:t xml:space="preserve"> e quais estão paralisadas</w:t>
      </w:r>
      <w:r w:rsidRPr="00C32AE4">
        <w:rPr>
          <w:rFonts w:ascii="Arial" w:hAnsi="Arial" w:cs="Arial"/>
          <w:sz w:val="24"/>
          <w:szCs w:val="24"/>
        </w:rPr>
        <w:t>?</w:t>
      </w: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7º) </w:t>
      </w:r>
      <w:r w:rsidRPr="00C32AE4">
        <w:rPr>
          <w:rFonts w:ascii="Arial" w:hAnsi="Arial" w:cs="Arial"/>
          <w:sz w:val="24"/>
          <w:szCs w:val="24"/>
        </w:rPr>
        <w:t>Outras informações que julgar pertinentes.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26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C32AE4">
        <w:rPr>
          <w:rFonts w:ascii="Arial" w:hAnsi="Arial" w:cs="Arial"/>
          <w:sz w:val="24"/>
          <w:szCs w:val="24"/>
        </w:rPr>
        <w:t xml:space="preserve"> de 2013</w: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2AE4" w:rsidRDefault="00C32AE4" w:rsidP="00C32AE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32AE4" w:rsidRDefault="00C32AE4" w:rsidP="00C32AE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32AE4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32AE4" w:rsidRPr="00A006D0" w:rsidRDefault="00C32AE4" w:rsidP="00C32AE4">
      <w:pPr>
        <w:jc w:val="center"/>
        <w:rPr>
          <w:rFonts w:ascii="Bookman Old Style" w:hAnsi="Bookman Old Style"/>
          <w:sz w:val="24"/>
          <w:szCs w:val="24"/>
        </w:rPr>
      </w:pPr>
      <w:r w:rsidRPr="003E5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C32AE4" w:rsidRDefault="00C32AE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C32AE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AD" w:rsidRDefault="00067FAD">
      <w:r>
        <w:separator/>
      </w:r>
    </w:p>
  </w:endnote>
  <w:endnote w:type="continuationSeparator" w:id="0">
    <w:p w:rsidR="00067FAD" w:rsidRDefault="0006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AD" w:rsidRDefault="00067FAD">
      <w:r>
        <w:separator/>
      </w:r>
    </w:p>
  </w:footnote>
  <w:footnote w:type="continuationSeparator" w:id="0">
    <w:p w:rsidR="00067FAD" w:rsidRDefault="0006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41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4160" w:rsidRPr="00204160" w:rsidRDefault="00204160" w:rsidP="0020416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4160">
                  <w:rPr>
                    <w:rFonts w:ascii="Arial" w:hAnsi="Arial" w:cs="Arial"/>
                    <w:b/>
                  </w:rPr>
                  <w:t>PROTOCOLO Nº: 03526/2013     DATA: 27/03/2013     HORA: 16:46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17AC1"/>
    <w:rsid w:val="00067FAD"/>
    <w:rsid w:val="000C365D"/>
    <w:rsid w:val="001B478A"/>
    <w:rsid w:val="001D1394"/>
    <w:rsid w:val="00204160"/>
    <w:rsid w:val="0033648A"/>
    <w:rsid w:val="00373483"/>
    <w:rsid w:val="003D3AA8"/>
    <w:rsid w:val="00454EAC"/>
    <w:rsid w:val="0049057E"/>
    <w:rsid w:val="004B57DB"/>
    <w:rsid w:val="004C67DE"/>
    <w:rsid w:val="00705ABB"/>
    <w:rsid w:val="007B1241"/>
    <w:rsid w:val="007F38BE"/>
    <w:rsid w:val="00946077"/>
    <w:rsid w:val="009F196D"/>
    <w:rsid w:val="00A71CAF"/>
    <w:rsid w:val="00A9035B"/>
    <w:rsid w:val="00AE702A"/>
    <w:rsid w:val="00C32AE4"/>
    <w:rsid w:val="00C77013"/>
    <w:rsid w:val="00CD613B"/>
    <w:rsid w:val="00CF7F49"/>
    <w:rsid w:val="00D26CB3"/>
    <w:rsid w:val="00D329C3"/>
    <w:rsid w:val="00D705B7"/>
    <w:rsid w:val="00DF19F9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2013-03-26T12:14:00Z</cp:lastPrinted>
  <dcterms:created xsi:type="dcterms:W3CDTF">2014-01-14T16:51:00Z</dcterms:created>
  <dcterms:modified xsi:type="dcterms:W3CDTF">2014-01-14T16:51:00Z</dcterms:modified>
</cp:coreProperties>
</file>