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65" w:rsidRDefault="009D4C65" w:rsidP="009D4C65">
      <w:pPr>
        <w:pStyle w:val="Ttulo"/>
      </w:pPr>
      <w:bookmarkStart w:id="0" w:name="_GoBack"/>
      <w:bookmarkEnd w:id="0"/>
    </w:p>
    <w:p w:rsidR="009D4C65" w:rsidRDefault="009D4C65" w:rsidP="009D4C65">
      <w:pPr>
        <w:pStyle w:val="Ttulo"/>
      </w:pPr>
      <w:r>
        <w:t>INDICAÇÃO Nº                 072    /12</w:t>
      </w:r>
    </w:p>
    <w:p w:rsidR="009D4C65" w:rsidRDefault="009D4C65" w:rsidP="009D4C65">
      <w:pPr>
        <w:jc w:val="center"/>
        <w:rPr>
          <w:rFonts w:ascii="Bookman Old Style" w:hAnsi="Bookman Old Style"/>
          <w:b/>
          <w:u w:val="single"/>
        </w:rPr>
      </w:pPr>
    </w:p>
    <w:p w:rsidR="009D4C65" w:rsidRDefault="009D4C65" w:rsidP="009D4C65">
      <w:pPr>
        <w:jc w:val="center"/>
        <w:rPr>
          <w:rFonts w:ascii="Bookman Old Style" w:hAnsi="Bookman Old Style"/>
          <w:b/>
          <w:u w:val="single"/>
        </w:rPr>
      </w:pPr>
    </w:p>
    <w:p w:rsidR="009D4C65" w:rsidRDefault="009D4C65" w:rsidP="009D4C65">
      <w:pPr>
        <w:jc w:val="center"/>
        <w:rPr>
          <w:rFonts w:ascii="Bookman Old Style" w:hAnsi="Bookman Old Style"/>
          <w:b/>
          <w:u w:val="single"/>
        </w:rPr>
      </w:pPr>
    </w:p>
    <w:p w:rsidR="009D4C65" w:rsidRDefault="009D4C65" w:rsidP="009D4C65">
      <w:pPr>
        <w:pStyle w:val="Recuodecorpodetexto"/>
      </w:pPr>
      <w:r>
        <w:t>“</w:t>
      </w:r>
      <w:r w:rsidRPr="00F748E5">
        <w:t>Instala</w:t>
      </w:r>
      <w:r>
        <w:t xml:space="preserve">r </w:t>
      </w:r>
      <w:r w:rsidRPr="009E2618">
        <w:t>placa indicando a proibição de estacionamento a caminhões</w:t>
      </w:r>
      <w:r>
        <w:t xml:space="preserve">, na Rua Januário Domingues, defronte ao n° 202, no bairro Vila </w:t>
      </w:r>
      <w:proofErr w:type="spellStart"/>
      <w:r>
        <w:t>Linópolis</w:t>
      </w:r>
      <w:proofErr w:type="spellEnd"/>
      <w:r>
        <w:t>”.</w:t>
      </w:r>
    </w:p>
    <w:p w:rsidR="009D4C65" w:rsidRDefault="009D4C65" w:rsidP="009D4C65">
      <w:pPr>
        <w:ind w:left="1440" w:firstLine="3600"/>
        <w:jc w:val="both"/>
        <w:rPr>
          <w:rFonts w:ascii="Bookman Old Style" w:hAnsi="Bookman Old Style"/>
        </w:rPr>
      </w:pPr>
    </w:p>
    <w:p w:rsidR="009D4C65" w:rsidRDefault="009D4C65" w:rsidP="009D4C65">
      <w:pPr>
        <w:ind w:left="1440" w:firstLine="3600"/>
        <w:jc w:val="both"/>
        <w:rPr>
          <w:rFonts w:ascii="Bookman Old Style" w:hAnsi="Bookman Old Style"/>
        </w:rPr>
      </w:pPr>
    </w:p>
    <w:p w:rsidR="009D4C65" w:rsidRDefault="009D4C65" w:rsidP="009D4C65">
      <w:pPr>
        <w:ind w:left="1440" w:firstLine="3600"/>
        <w:jc w:val="both"/>
        <w:rPr>
          <w:rFonts w:ascii="Bookman Old Style" w:hAnsi="Bookman Old Style"/>
        </w:rPr>
      </w:pPr>
    </w:p>
    <w:p w:rsidR="009D4C65" w:rsidRPr="009E2618" w:rsidRDefault="009D4C65" w:rsidP="009D4C6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</w:t>
      </w:r>
      <w:r w:rsidRPr="00F748E5">
        <w:rPr>
          <w:rFonts w:ascii="Bookman Old Style" w:hAnsi="Bookman Old Style"/>
        </w:rPr>
        <w:t>determinar ao setor competente que tome providências no sentido de</w:t>
      </w:r>
      <w:r>
        <w:rPr>
          <w:rFonts w:ascii="Bookman Old Style" w:hAnsi="Bookman Old Style"/>
        </w:rPr>
        <w:t xml:space="preserve"> instalar placa</w:t>
      </w:r>
      <w:r w:rsidRPr="00F748E5">
        <w:rPr>
          <w:rFonts w:ascii="Bookman Old Style" w:hAnsi="Bookman Old Style"/>
        </w:rPr>
        <w:t xml:space="preserve"> </w:t>
      </w:r>
      <w:r w:rsidRPr="009E2618">
        <w:rPr>
          <w:rFonts w:ascii="Bookman Old Style" w:hAnsi="Bookman Old Style"/>
        </w:rPr>
        <w:t xml:space="preserve">indicando a proibição de estacionamento a caminhões, na Rua Januário Domingues, defronte ao n° 202, no bairro Vila </w:t>
      </w:r>
      <w:proofErr w:type="spellStart"/>
      <w:r w:rsidRPr="009E2618">
        <w:rPr>
          <w:rFonts w:ascii="Bookman Old Style" w:hAnsi="Bookman Old Style"/>
        </w:rPr>
        <w:t>Linópolis</w:t>
      </w:r>
      <w:proofErr w:type="spellEnd"/>
      <w:r w:rsidRPr="009E2618">
        <w:rPr>
          <w:rFonts w:ascii="Bookman Old Style" w:hAnsi="Bookman Old Style"/>
        </w:rPr>
        <w:t>.</w:t>
      </w:r>
    </w:p>
    <w:p w:rsidR="009D4C65" w:rsidRDefault="009D4C65" w:rsidP="009D4C65">
      <w:pPr>
        <w:jc w:val="center"/>
        <w:rPr>
          <w:rFonts w:ascii="Bookman Old Style" w:hAnsi="Bookman Old Style"/>
          <w:b/>
        </w:rPr>
      </w:pPr>
    </w:p>
    <w:p w:rsidR="009D4C65" w:rsidRDefault="009D4C65" w:rsidP="009D4C65">
      <w:pPr>
        <w:jc w:val="center"/>
        <w:rPr>
          <w:rFonts w:ascii="Bookman Old Style" w:hAnsi="Bookman Old Style"/>
          <w:b/>
        </w:rPr>
      </w:pPr>
    </w:p>
    <w:p w:rsidR="009D4C65" w:rsidRDefault="009D4C65" w:rsidP="009D4C65">
      <w:pPr>
        <w:jc w:val="center"/>
        <w:rPr>
          <w:rFonts w:ascii="Bookman Old Style" w:hAnsi="Bookman Old Style"/>
          <w:b/>
        </w:rPr>
      </w:pPr>
    </w:p>
    <w:p w:rsidR="009D4C65" w:rsidRDefault="009D4C65" w:rsidP="009D4C6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D4C65" w:rsidRDefault="009D4C65" w:rsidP="009D4C65">
      <w:pPr>
        <w:jc w:val="center"/>
        <w:rPr>
          <w:rFonts w:ascii="Bookman Old Style" w:hAnsi="Bookman Old Style"/>
          <w:b/>
        </w:rPr>
      </w:pPr>
    </w:p>
    <w:p w:rsidR="009D4C65" w:rsidRDefault="009D4C65" w:rsidP="009D4C65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estão reclamando pois há uma empresa particular estacionando um caminhão de grande porte no local, o que tem causado insegurança aos vizinhos, uma vez que o caminhão gera um ponto escuro entre o mesmo e o muro da residência, e pode ser </w:t>
      </w:r>
      <w:proofErr w:type="spellStart"/>
      <w:r>
        <w:rPr>
          <w:rFonts w:ascii="Bookman Old Style" w:hAnsi="Bookman Old Style"/>
        </w:rPr>
        <w:t>frequentado</w:t>
      </w:r>
      <w:proofErr w:type="spellEnd"/>
      <w:r>
        <w:rPr>
          <w:rFonts w:ascii="Bookman Old Style" w:hAnsi="Bookman Old Style"/>
        </w:rPr>
        <w:t xml:space="preserve"> por pessoas para uso de drogas e outros atos ilícitos. </w:t>
      </w:r>
    </w:p>
    <w:p w:rsidR="009D4C65" w:rsidRDefault="009D4C65" w:rsidP="009D4C65">
      <w:pPr>
        <w:ind w:firstLine="1440"/>
        <w:jc w:val="both"/>
        <w:rPr>
          <w:rFonts w:ascii="Bookman Old Style" w:hAnsi="Bookman Old Style"/>
        </w:rPr>
      </w:pPr>
    </w:p>
    <w:p w:rsidR="009D4C65" w:rsidRDefault="009D4C65" w:rsidP="009D4C65">
      <w:pPr>
        <w:ind w:firstLine="1440"/>
        <w:jc w:val="center"/>
        <w:rPr>
          <w:rFonts w:ascii="Bookman Old Style" w:hAnsi="Bookman Old Style"/>
          <w:b/>
        </w:rPr>
      </w:pPr>
    </w:p>
    <w:p w:rsidR="009D4C65" w:rsidRDefault="009D4C65" w:rsidP="009D4C65">
      <w:pPr>
        <w:ind w:firstLine="1440"/>
        <w:jc w:val="both"/>
        <w:rPr>
          <w:rFonts w:ascii="Bookman Old Style" w:hAnsi="Bookman Old Style"/>
        </w:rPr>
      </w:pPr>
    </w:p>
    <w:p w:rsidR="009D4C65" w:rsidRDefault="009D4C65" w:rsidP="009D4C65">
      <w:pPr>
        <w:ind w:firstLine="1440"/>
        <w:jc w:val="both"/>
        <w:rPr>
          <w:rFonts w:ascii="Bookman Old Style" w:hAnsi="Bookman Old Style"/>
        </w:rPr>
      </w:pPr>
    </w:p>
    <w:p w:rsidR="009D4C65" w:rsidRDefault="009D4C65" w:rsidP="009D4C6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2012.</w:t>
      </w:r>
    </w:p>
    <w:p w:rsidR="009D4C65" w:rsidRDefault="009D4C65" w:rsidP="009D4C65">
      <w:pPr>
        <w:ind w:firstLine="1440"/>
        <w:rPr>
          <w:rFonts w:ascii="Bookman Old Style" w:hAnsi="Bookman Old Style"/>
        </w:rPr>
      </w:pPr>
    </w:p>
    <w:p w:rsidR="009D4C65" w:rsidRDefault="009D4C65" w:rsidP="009D4C65">
      <w:pPr>
        <w:rPr>
          <w:rFonts w:ascii="Bookman Old Style" w:hAnsi="Bookman Old Style"/>
        </w:rPr>
      </w:pPr>
    </w:p>
    <w:p w:rsidR="009D4C65" w:rsidRDefault="009D4C65" w:rsidP="009D4C65">
      <w:pPr>
        <w:ind w:firstLine="1440"/>
        <w:rPr>
          <w:rFonts w:ascii="Bookman Old Style" w:hAnsi="Bookman Old Style"/>
        </w:rPr>
      </w:pPr>
    </w:p>
    <w:p w:rsidR="009D4C65" w:rsidRDefault="009D4C65" w:rsidP="009D4C65">
      <w:pPr>
        <w:ind w:firstLine="1440"/>
        <w:rPr>
          <w:rFonts w:ascii="Bookman Old Style" w:hAnsi="Bookman Old Style"/>
        </w:rPr>
      </w:pPr>
    </w:p>
    <w:p w:rsidR="009D4C65" w:rsidRDefault="009D4C65" w:rsidP="009D4C6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D4C65" w:rsidRDefault="009D4C65" w:rsidP="009D4C6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D4C65" w:rsidRDefault="009D4C65" w:rsidP="009D4C65">
      <w:pPr>
        <w:ind w:firstLine="120"/>
        <w:jc w:val="center"/>
        <w:outlineLvl w:val="0"/>
        <w:rPr>
          <w:rFonts w:ascii="Bookman Old Style" w:hAnsi="Bookman Old Style"/>
        </w:rPr>
      </w:pPr>
    </w:p>
    <w:p w:rsidR="009D4C65" w:rsidRDefault="009D4C65" w:rsidP="009D4C65">
      <w:pPr>
        <w:ind w:firstLine="120"/>
        <w:jc w:val="center"/>
        <w:outlineLvl w:val="0"/>
        <w:rPr>
          <w:rFonts w:ascii="Bookman Old Style" w:hAnsi="Bookman Old Style"/>
        </w:rPr>
      </w:pPr>
    </w:p>
    <w:p w:rsidR="009D4C65" w:rsidRDefault="009D4C65" w:rsidP="009D4C65">
      <w:pPr>
        <w:ind w:firstLine="120"/>
        <w:jc w:val="center"/>
        <w:outlineLvl w:val="0"/>
        <w:rPr>
          <w:rFonts w:ascii="Bookman Old Style" w:hAnsi="Bookman Old Style"/>
        </w:rPr>
      </w:pPr>
    </w:p>
    <w:p w:rsidR="009D4C65" w:rsidRDefault="009D4C65" w:rsidP="009D4C65">
      <w:pPr>
        <w:ind w:firstLine="120"/>
        <w:jc w:val="center"/>
        <w:outlineLvl w:val="0"/>
        <w:rPr>
          <w:rFonts w:ascii="Bookman Old Style" w:hAnsi="Bookman Old Style"/>
        </w:rPr>
      </w:pPr>
    </w:p>
    <w:p w:rsidR="009D4C65" w:rsidRPr="007D7026" w:rsidRDefault="009D4C65" w:rsidP="009D4C6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53" w:rsidRDefault="001E7253">
      <w:r>
        <w:separator/>
      </w:r>
    </w:p>
  </w:endnote>
  <w:endnote w:type="continuationSeparator" w:id="0">
    <w:p w:rsidR="001E7253" w:rsidRDefault="001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53" w:rsidRDefault="001E7253">
      <w:r>
        <w:separator/>
      </w:r>
    </w:p>
  </w:footnote>
  <w:footnote w:type="continuationSeparator" w:id="0">
    <w:p w:rsidR="001E7253" w:rsidRDefault="001E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253"/>
    <w:rsid w:val="003D3AA8"/>
    <w:rsid w:val="004C67DE"/>
    <w:rsid w:val="009D4C65"/>
    <w:rsid w:val="009F196D"/>
    <w:rsid w:val="00A9035B"/>
    <w:rsid w:val="00CD613B"/>
    <w:rsid w:val="00F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D4C6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D4C6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D4C6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4C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