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B3B" w:rsidRDefault="00B31B3B" w:rsidP="00B31B3B">
      <w:pPr>
        <w:pStyle w:val="Ttulo"/>
      </w:pPr>
      <w:bookmarkStart w:id="0" w:name="_GoBack"/>
      <w:bookmarkEnd w:id="0"/>
      <w:r>
        <w:t>INDICAÇÃO Nº 210  /12</w:t>
      </w:r>
    </w:p>
    <w:p w:rsidR="00B31B3B" w:rsidRDefault="00B31B3B" w:rsidP="00B31B3B">
      <w:pPr>
        <w:jc w:val="center"/>
        <w:rPr>
          <w:rFonts w:ascii="Bookman Old Style" w:hAnsi="Bookman Old Style"/>
          <w:b/>
          <w:u w:val="single"/>
        </w:rPr>
      </w:pPr>
    </w:p>
    <w:p w:rsidR="00B31B3B" w:rsidRDefault="00B31B3B" w:rsidP="00B31B3B">
      <w:pPr>
        <w:jc w:val="center"/>
        <w:rPr>
          <w:rFonts w:ascii="Bookman Old Style" w:hAnsi="Bookman Old Style"/>
          <w:b/>
          <w:u w:val="single"/>
        </w:rPr>
      </w:pPr>
    </w:p>
    <w:p w:rsidR="00B31B3B" w:rsidRDefault="00B31B3B" w:rsidP="00B31B3B">
      <w:pPr>
        <w:jc w:val="center"/>
        <w:rPr>
          <w:rFonts w:ascii="Bookman Old Style" w:hAnsi="Bookman Old Style"/>
          <w:b/>
          <w:u w:val="single"/>
        </w:rPr>
      </w:pPr>
    </w:p>
    <w:p w:rsidR="00B31B3B" w:rsidRDefault="00B31B3B" w:rsidP="00B31B3B">
      <w:pPr>
        <w:pStyle w:val="Recuodecorpodetexto"/>
        <w:ind w:left="4440"/>
      </w:pPr>
      <w:r>
        <w:t>“Poda de árvores localizadas em torno do ginásio de esportes localizado na Rua da Batata esquina com a Rua do Feijão - Jardim Pérola”.</w:t>
      </w:r>
    </w:p>
    <w:p w:rsidR="00B31B3B" w:rsidRDefault="00B31B3B" w:rsidP="00B31B3B">
      <w:pPr>
        <w:ind w:left="1440" w:firstLine="3600"/>
        <w:jc w:val="both"/>
        <w:rPr>
          <w:rFonts w:ascii="Bookman Old Style" w:hAnsi="Bookman Old Style"/>
        </w:rPr>
      </w:pPr>
    </w:p>
    <w:p w:rsidR="00B31B3B" w:rsidRDefault="00B31B3B" w:rsidP="00B31B3B">
      <w:pPr>
        <w:ind w:left="1440" w:firstLine="3600"/>
        <w:jc w:val="both"/>
        <w:rPr>
          <w:rFonts w:ascii="Bookman Old Style" w:hAnsi="Bookman Old Style"/>
        </w:rPr>
      </w:pPr>
    </w:p>
    <w:p w:rsidR="00B31B3B" w:rsidRDefault="00B31B3B" w:rsidP="00B31B3B">
      <w:pPr>
        <w:ind w:left="1440" w:firstLine="3600"/>
        <w:jc w:val="both"/>
        <w:rPr>
          <w:rFonts w:ascii="Bookman Old Style" w:hAnsi="Bookman Old Style"/>
        </w:rPr>
      </w:pPr>
    </w:p>
    <w:p w:rsidR="00B31B3B" w:rsidRDefault="00B31B3B" w:rsidP="00B31B3B">
      <w:pPr>
        <w:spacing w:line="360" w:lineRule="auto"/>
        <w:ind w:left="1440" w:firstLine="3600"/>
        <w:jc w:val="both"/>
        <w:rPr>
          <w:rFonts w:ascii="Bookman Old Style" w:hAnsi="Bookman Old Style"/>
        </w:rPr>
      </w:pPr>
    </w:p>
    <w:p w:rsidR="00B31B3B" w:rsidRPr="006A136A" w:rsidRDefault="00B31B3B" w:rsidP="00B31B3B">
      <w:pPr>
        <w:spacing w:line="360" w:lineRule="auto"/>
        <w:ind w:firstLine="1440"/>
        <w:jc w:val="both"/>
        <w:rPr>
          <w:rFonts w:ascii="Bookman Old Style" w:hAnsi="Bookman Old Style"/>
          <w:b/>
        </w:rPr>
      </w:pPr>
      <w:r>
        <w:rPr>
          <w:rFonts w:ascii="Bookman Old Style" w:hAnsi="Bookman Old Style"/>
          <w:b/>
          <w:bCs/>
        </w:rPr>
        <w:t>INDICA</w:t>
      </w:r>
      <w:r>
        <w:rPr>
          <w:rFonts w:ascii="Bookman Old Style" w:hAnsi="Bookman Old Style"/>
        </w:rPr>
        <w:t xml:space="preserve"> </w:t>
      </w:r>
      <w:r w:rsidRPr="001751EC">
        <w:rPr>
          <w:rFonts w:ascii="Bookman Old Style" w:hAnsi="Bookman Old Style"/>
        </w:rPr>
        <w:t xml:space="preserve">ao </w:t>
      </w:r>
      <w:r w:rsidRPr="00C73B35">
        <w:rPr>
          <w:rFonts w:ascii="Bookman Old Style" w:hAnsi="Bookman Old Style"/>
        </w:rPr>
        <w:t xml:space="preserve">Senhor Prefeito Municipal, na forma regimental, </w:t>
      </w:r>
      <w:r w:rsidRPr="003F7B8F">
        <w:rPr>
          <w:rFonts w:ascii="Bookman Old Style" w:hAnsi="Bookman Old Style"/>
        </w:rPr>
        <w:t xml:space="preserve">determinar ao setor competente que tome providências quanto </w:t>
      </w:r>
      <w:r>
        <w:rPr>
          <w:rFonts w:ascii="Bookman Old Style" w:hAnsi="Bookman Old Style"/>
        </w:rPr>
        <w:t xml:space="preserve">à poda </w:t>
      </w:r>
      <w:r w:rsidRPr="006A136A">
        <w:rPr>
          <w:rFonts w:ascii="Bookman Old Style" w:hAnsi="Bookman Old Style"/>
        </w:rPr>
        <w:t>de árvores localizadas em torno do ginásio de esporte</w:t>
      </w:r>
      <w:r>
        <w:rPr>
          <w:rFonts w:ascii="Bookman Old Style" w:hAnsi="Bookman Old Style"/>
        </w:rPr>
        <w:t>s</w:t>
      </w:r>
      <w:r w:rsidRPr="006A136A">
        <w:rPr>
          <w:rFonts w:ascii="Bookman Old Style" w:hAnsi="Bookman Old Style"/>
        </w:rPr>
        <w:t xml:space="preserve"> localizado na Rua da Batata esquina com a Rua do Feijão -</w:t>
      </w:r>
      <w:r>
        <w:rPr>
          <w:rFonts w:ascii="Bookman Old Style" w:hAnsi="Bookman Old Style"/>
        </w:rPr>
        <w:t xml:space="preserve"> </w:t>
      </w:r>
      <w:r w:rsidRPr="006A136A">
        <w:rPr>
          <w:rFonts w:ascii="Bookman Old Style" w:hAnsi="Bookman Old Style"/>
        </w:rPr>
        <w:t>Jardim Pérola</w:t>
      </w:r>
      <w:r>
        <w:rPr>
          <w:rFonts w:ascii="Bookman Old Style" w:hAnsi="Bookman Old Style"/>
        </w:rPr>
        <w:t>.</w:t>
      </w:r>
    </w:p>
    <w:p w:rsidR="00B31B3B" w:rsidRDefault="00B31B3B" w:rsidP="00B31B3B">
      <w:pPr>
        <w:rPr>
          <w:rFonts w:ascii="Bookman Old Style" w:hAnsi="Bookman Old Style"/>
          <w:b/>
        </w:rPr>
      </w:pPr>
    </w:p>
    <w:p w:rsidR="00B31B3B" w:rsidRDefault="00B31B3B" w:rsidP="00B31B3B">
      <w:pPr>
        <w:jc w:val="center"/>
        <w:rPr>
          <w:rFonts w:ascii="Bookman Old Style" w:hAnsi="Bookman Old Style"/>
          <w:b/>
        </w:rPr>
      </w:pPr>
    </w:p>
    <w:p w:rsidR="00B31B3B" w:rsidRDefault="00B31B3B" w:rsidP="00B31B3B">
      <w:pPr>
        <w:jc w:val="center"/>
        <w:rPr>
          <w:rFonts w:ascii="Bookman Old Style" w:hAnsi="Bookman Old Style"/>
          <w:b/>
        </w:rPr>
      </w:pPr>
      <w:r>
        <w:rPr>
          <w:rFonts w:ascii="Bookman Old Style" w:hAnsi="Bookman Old Style"/>
          <w:b/>
        </w:rPr>
        <w:t>Justificativa:</w:t>
      </w:r>
    </w:p>
    <w:p w:rsidR="00B31B3B" w:rsidRDefault="00B31B3B" w:rsidP="00B31B3B">
      <w:pPr>
        <w:spacing w:line="360" w:lineRule="auto"/>
        <w:jc w:val="center"/>
        <w:rPr>
          <w:rFonts w:ascii="Bookman Old Style" w:hAnsi="Bookman Old Style"/>
          <w:b/>
        </w:rPr>
      </w:pPr>
    </w:p>
    <w:p w:rsidR="00B31B3B" w:rsidRDefault="00B31B3B" w:rsidP="00B31B3B">
      <w:pPr>
        <w:spacing w:line="360" w:lineRule="auto"/>
        <w:ind w:firstLine="1440"/>
        <w:jc w:val="both"/>
        <w:rPr>
          <w:rFonts w:ascii="Bookman Old Style" w:hAnsi="Bookman Old Style"/>
        </w:rPr>
      </w:pPr>
      <w:r>
        <w:rPr>
          <w:rFonts w:ascii="Bookman Old Style" w:hAnsi="Bookman Old Style"/>
        </w:rPr>
        <w:t xml:space="preserve">Munícipes procuraram este vereador cobrando providências quanto à poda das arvores localizadas no endereço acima citado, pois as mesmas estão com os galhos grandes. Tal fato está trazendo transtornos aos moradores do local, pois além dos galhos estarem em contato com a rede elétrica e podendo haver acidentes, os mesmos estão barrando a iluminação pública deixando o ambiente escuro e propiciando a atividades de marginais. </w:t>
      </w:r>
    </w:p>
    <w:p w:rsidR="00B31B3B" w:rsidRDefault="00B31B3B" w:rsidP="00B31B3B">
      <w:pPr>
        <w:spacing w:line="360" w:lineRule="auto"/>
        <w:ind w:firstLine="1440"/>
        <w:jc w:val="both"/>
        <w:rPr>
          <w:rFonts w:ascii="Bookman Old Style" w:hAnsi="Bookman Old Style"/>
        </w:rPr>
      </w:pPr>
    </w:p>
    <w:p w:rsidR="00B31B3B" w:rsidRDefault="00B31B3B" w:rsidP="00B31B3B">
      <w:pPr>
        <w:ind w:firstLine="1440"/>
        <w:outlineLvl w:val="0"/>
        <w:rPr>
          <w:rFonts w:ascii="Bookman Old Style" w:hAnsi="Bookman Old Style"/>
        </w:rPr>
      </w:pPr>
    </w:p>
    <w:p w:rsidR="00B31B3B" w:rsidRDefault="00B31B3B" w:rsidP="00B31B3B">
      <w:pPr>
        <w:ind w:firstLine="1440"/>
        <w:outlineLvl w:val="0"/>
        <w:rPr>
          <w:rFonts w:ascii="Bookman Old Style" w:hAnsi="Bookman Old Style"/>
        </w:rPr>
      </w:pPr>
      <w:r>
        <w:rPr>
          <w:rFonts w:ascii="Bookman Old Style" w:hAnsi="Bookman Old Style"/>
        </w:rPr>
        <w:t>Plenário “Dr. Tancredo Neves”, em 23 de janeiro de 2012.</w:t>
      </w:r>
    </w:p>
    <w:p w:rsidR="00B31B3B" w:rsidRDefault="00B31B3B" w:rsidP="00B31B3B">
      <w:pPr>
        <w:ind w:firstLine="1440"/>
        <w:rPr>
          <w:rFonts w:ascii="Bookman Old Style" w:hAnsi="Bookman Old Style"/>
        </w:rPr>
      </w:pPr>
    </w:p>
    <w:p w:rsidR="00B31B3B" w:rsidRDefault="00B31B3B" w:rsidP="00B31B3B">
      <w:pPr>
        <w:ind w:firstLine="1440"/>
        <w:rPr>
          <w:rFonts w:ascii="Bookman Old Style" w:hAnsi="Bookman Old Style"/>
        </w:rPr>
      </w:pPr>
    </w:p>
    <w:p w:rsidR="00B31B3B" w:rsidRDefault="00B31B3B" w:rsidP="00B31B3B">
      <w:pPr>
        <w:jc w:val="center"/>
        <w:outlineLvl w:val="0"/>
        <w:rPr>
          <w:rFonts w:ascii="Bookman Old Style" w:hAnsi="Bookman Old Style"/>
          <w:b/>
        </w:rPr>
      </w:pPr>
      <w:r>
        <w:rPr>
          <w:rFonts w:ascii="Bookman Old Style" w:hAnsi="Bookman Old Style"/>
          <w:b/>
        </w:rPr>
        <w:t>FABIANO W. RUIZ MARTINEZ</w:t>
      </w:r>
    </w:p>
    <w:p w:rsidR="00B31B3B" w:rsidRDefault="00B31B3B" w:rsidP="00B31B3B">
      <w:pPr>
        <w:ind w:firstLine="120"/>
        <w:jc w:val="center"/>
        <w:outlineLvl w:val="0"/>
        <w:rPr>
          <w:rFonts w:ascii="Bookman Old Style" w:hAnsi="Bookman Old Style"/>
        </w:rPr>
      </w:pPr>
      <w:r>
        <w:rPr>
          <w:rFonts w:ascii="Bookman Old Style" w:hAnsi="Bookman Old Style"/>
        </w:rPr>
        <w:t>“</w:t>
      </w:r>
      <w:r w:rsidRPr="00BA01AC">
        <w:rPr>
          <w:rFonts w:ascii="Bookman Old Style" w:hAnsi="Bookman Old Style"/>
          <w:b/>
        </w:rPr>
        <w:t>PINGUIM”</w:t>
      </w:r>
    </w:p>
    <w:p w:rsidR="00B31B3B" w:rsidRDefault="00B31B3B" w:rsidP="00B31B3B">
      <w:pPr>
        <w:ind w:firstLine="120"/>
        <w:jc w:val="center"/>
        <w:outlineLvl w:val="0"/>
        <w:rPr>
          <w:rFonts w:ascii="Bookman Old Style" w:hAnsi="Bookman Old Style"/>
        </w:rPr>
      </w:pPr>
      <w:r>
        <w:rPr>
          <w:rFonts w:ascii="Bookman Old Style" w:hAnsi="Bookman Old Style"/>
        </w:rPr>
        <w:t>-Vereador PV-</w:t>
      </w:r>
    </w:p>
    <w:sectPr w:rsidR="00B31B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C1F" w:rsidRDefault="00C23C1F">
      <w:r>
        <w:separator/>
      </w:r>
    </w:p>
  </w:endnote>
  <w:endnote w:type="continuationSeparator" w:id="0">
    <w:p w:rsidR="00C23C1F" w:rsidRDefault="00C2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C1F" w:rsidRDefault="00C23C1F">
      <w:r>
        <w:separator/>
      </w:r>
    </w:p>
  </w:footnote>
  <w:footnote w:type="continuationSeparator" w:id="0">
    <w:p w:rsidR="00C23C1F" w:rsidRDefault="00C23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4F1690"/>
    <w:rsid w:val="009F196D"/>
    <w:rsid w:val="00A9035B"/>
    <w:rsid w:val="00B31B3B"/>
    <w:rsid w:val="00C23C1F"/>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B31B3B"/>
    <w:pPr>
      <w:jc w:val="center"/>
    </w:pPr>
    <w:rPr>
      <w:rFonts w:ascii="Bookman Old Style" w:hAnsi="Bookman Old Style"/>
      <w:b/>
      <w:sz w:val="24"/>
      <w:szCs w:val="24"/>
      <w:u w:val="single"/>
    </w:rPr>
  </w:style>
  <w:style w:type="character" w:customStyle="1" w:styleId="TtuloChar">
    <w:name w:val="Título Char"/>
    <w:basedOn w:val="Fontepargpadro"/>
    <w:link w:val="Ttulo"/>
    <w:rsid w:val="00B31B3B"/>
    <w:rPr>
      <w:rFonts w:ascii="Bookman Old Style" w:hAnsi="Bookman Old Style"/>
      <w:b/>
      <w:sz w:val="24"/>
      <w:szCs w:val="24"/>
      <w:u w:val="single"/>
    </w:rPr>
  </w:style>
  <w:style w:type="paragraph" w:styleId="Recuodecorpodetexto">
    <w:name w:val="Body Text Indent"/>
    <w:basedOn w:val="Normal"/>
    <w:link w:val="RecuodecorpodetextoChar"/>
    <w:rsid w:val="00B31B3B"/>
    <w:pPr>
      <w:ind w:left="4320"/>
      <w:jc w:val="both"/>
    </w:pPr>
    <w:rPr>
      <w:rFonts w:ascii="Bookman Old Style" w:hAnsi="Bookman Old Style"/>
      <w:sz w:val="24"/>
      <w:szCs w:val="24"/>
    </w:rPr>
  </w:style>
  <w:style w:type="character" w:customStyle="1" w:styleId="RecuodecorpodetextoChar">
    <w:name w:val="Recuo de corpo de texto Char"/>
    <w:basedOn w:val="Fontepargpadro"/>
    <w:link w:val="Recuodecorpodetexto"/>
    <w:rsid w:val="00B31B3B"/>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820</Characters>
  <Application>Microsoft Office Word</Application>
  <DocSecurity>4</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2014-01-14T17:11:00Z</dcterms:created>
  <dcterms:modified xsi:type="dcterms:W3CDTF">2014-01-14T17:11:00Z</dcterms:modified>
</cp:coreProperties>
</file>