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3F" w:rsidRPr="0056273F" w:rsidRDefault="0056273F" w:rsidP="0056273F">
      <w:pPr>
        <w:pStyle w:val="Ttulo"/>
        <w:rPr>
          <w:sz w:val="23"/>
          <w:szCs w:val="23"/>
        </w:rPr>
      </w:pPr>
      <w:bookmarkStart w:id="0" w:name="_GoBack"/>
      <w:bookmarkEnd w:id="0"/>
      <w:r w:rsidRPr="0056273F">
        <w:rPr>
          <w:sz w:val="23"/>
          <w:szCs w:val="23"/>
        </w:rPr>
        <w:t>INDICAÇÃO Nº   259    /2012</w:t>
      </w:r>
    </w:p>
    <w:p w:rsidR="0056273F" w:rsidRPr="0056273F" w:rsidRDefault="0056273F" w:rsidP="0056273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6273F" w:rsidRPr="0056273F" w:rsidRDefault="0056273F" w:rsidP="0056273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6273F" w:rsidRPr="0056273F" w:rsidRDefault="0056273F" w:rsidP="0056273F">
      <w:pPr>
        <w:pStyle w:val="Recuodecorpodetexto"/>
        <w:ind w:left="4248"/>
        <w:rPr>
          <w:sz w:val="23"/>
          <w:szCs w:val="23"/>
        </w:rPr>
      </w:pPr>
      <w:r w:rsidRPr="0056273F">
        <w:rPr>
          <w:sz w:val="23"/>
          <w:szCs w:val="23"/>
        </w:rPr>
        <w:t>“Limpeza em campo de futebol na Vila Diva.”</w:t>
      </w:r>
    </w:p>
    <w:p w:rsidR="0056273F" w:rsidRPr="0056273F" w:rsidRDefault="0056273F" w:rsidP="0056273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6273F" w:rsidRPr="0056273F" w:rsidRDefault="0056273F" w:rsidP="0056273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6273F" w:rsidRPr="0056273F" w:rsidRDefault="0056273F" w:rsidP="0056273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6273F">
        <w:rPr>
          <w:rFonts w:ascii="Bookman Old Style" w:hAnsi="Bookman Old Style"/>
          <w:b/>
          <w:bCs/>
          <w:sz w:val="23"/>
          <w:szCs w:val="23"/>
        </w:rPr>
        <w:t>INDICA</w:t>
      </w:r>
      <w:r w:rsidRPr="0056273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limpeza em campo de futebol localizado na Rua Thomas Gonzaga, 38 na Vila Diva.</w:t>
      </w:r>
    </w:p>
    <w:p w:rsidR="0056273F" w:rsidRPr="0056273F" w:rsidRDefault="0056273F" w:rsidP="0056273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6273F" w:rsidRPr="0056273F" w:rsidRDefault="0056273F" w:rsidP="0056273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6273F" w:rsidRPr="0056273F" w:rsidRDefault="0056273F" w:rsidP="0056273F">
      <w:pPr>
        <w:jc w:val="center"/>
        <w:rPr>
          <w:rFonts w:ascii="Bookman Old Style" w:hAnsi="Bookman Old Style"/>
          <w:b/>
          <w:sz w:val="23"/>
          <w:szCs w:val="23"/>
        </w:rPr>
      </w:pPr>
      <w:r w:rsidRPr="0056273F">
        <w:rPr>
          <w:rFonts w:ascii="Bookman Old Style" w:hAnsi="Bookman Old Style"/>
          <w:b/>
          <w:sz w:val="23"/>
          <w:szCs w:val="23"/>
        </w:rPr>
        <w:t>Justificativa:</w:t>
      </w:r>
    </w:p>
    <w:p w:rsidR="0056273F" w:rsidRPr="0056273F" w:rsidRDefault="0056273F" w:rsidP="0056273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6273F" w:rsidRPr="0056273F" w:rsidRDefault="0056273F" w:rsidP="0056273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6273F" w:rsidRPr="0056273F" w:rsidRDefault="0056273F" w:rsidP="0056273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56273F" w:rsidRPr="0056273F" w:rsidRDefault="0056273F" w:rsidP="0056273F">
      <w:pPr>
        <w:ind w:left="708" w:firstLine="708"/>
        <w:jc w:val="both"/>
        <w:outlineLvl w:val="0"/>
        <w:rPr>
          <w:rFonts w:ascii="Bookman Old Style" w:hAnsi="Bookman Old Style"/>
          <w:sz w:val="23"/>
          <w:szCs w:val="23"/>
        </w:rPr>
      </w:pPr>
      <w:r w:rsidRPr="0056273F">
        <w:rPr>
          <w:rFonts w:ascii="Bookman Old Style" w:hAnsi="Bookman Old Style"/>
          <w:sz w:val="23"/>
          <w:szCs w:val="23"/>
        </w:rPr>
        <w:t>O mato alto do local está impossibilitando a pratica de atividades esportivas na área, assim, usuários solicitam que seja realizada limpeza no local.</w:t>
      </w:r>
    </w:p>
    <w:p w:rsidR="0056273F" w:rsidRPr="0056273F" w:rsidRDefault="0056273F" w:rsidP="0056273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6273F" w:rsidRPr="0056273F" w:rsidRDefault="0056273F" w:rsidP="0056273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6273F" w:rsidRPr="0056273F" w:rsidRDefault="0056273F" w:rsidP="0056273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6273F">
        <w:rPr>
          <w:rFonts w:ascii="Bookman Old Style" w:hAnsi="Bookman Old Style"/>
          <w:sz w:val="23"/>
          <w:szCs w:val="23"/>
        </w:rPr>
        <w:t>Plenário “Dr. Tancredo Neves”, em 27 de Janeiro de 2012.</w:t>
      </w:r>
    </w:p>
    <w:p w:rsidR="0056273F" w:rsidRPr="0056273F" w:rsidRDefault="0056273F" w:rsidP="0056273F">
      <w:pPr>
        <w:ind w:firstLine="1440"/>
        <w:rPr>
          <w:rFonts w:ascii="Bookman Old Style" w:hAnsi="Bookman Old Style"/>
          <w:sz w:val="23"/>
          <w:szCs w:val="23"/>
        </w:rPr>
      </w:pPr>
    </w:p>
    <w:p w:rsidR="0056273F" w:rsidRPr="0056273F" w:rsidRDefault="0056273F" w:rsidP="0056273F">
      <w:pPr>
        <w:rPr>
          <w:rFonts w:ascii="Bookman Old Style" w:hAnsi="Bookman Old Style"/>
          <w:sz w:val="23"/>
          <w:szCs w:val="23"/>
        </w:rPr>
      </w:pPr>
    </w:p>
    <w:p w:rsidR="0056273F" w:rsidRPr="0056273F" w:rsidRDefault="0056273F" w:rsidP="0056273F">
      <w:pPr>
        <w:ind w:firstLine="1440"/>
        <w:rPr>
          <w:rFonts w:ascii="Bookman Old Style" w:hAnsi="Bookman Old Style"/>
          <w:sz w:val="23"/>
          <w:szCs w:val="23"/>
        </w:rPr>
      </w:pPr>
    </w:p>
    <w:p w:rsidR="0056273F" w:rsidRPr="0056273F" w:rsidRDefault="0056273F" w:rsidP="0056273F">
      <w:pPr>
        <w:ind w:firstLine="1440"/>
        <w:rPr>
          <w:rFonts w:ascii="Bookman Old Style" w:hAnsi="Bookman Old Style"/>
          <w:sz w:val="23"/>
          <w:szCs w:val="23"/>
        </w:rPr>
      </w:pPr>
    </w:p>
    <w:p w:rsidR="0056273F" w:rsidRPr="0056273F" w:rsidRDefault="0056273F" w:rsidP="0056273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6273F" w:rsidRPr="0056273F" w:rsidRDefault="0056273F" w:rsidP="0056273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6273F">
        <w:rPr>
          <w:rFonts w:ascii="Bookman Old Style" w:hAnsi="Bookman Old Style"/>
          <w:b/>
          <w:sz w:val="23"/>
          <w:szCs w:val="23"/>
        </w:rPr>
        <w:t>Danilo Godoy</w:t>
      </w:r>
    </w:p>
    <w:p w:rsidR="0056273F" w:rsidRPr="0056273F" w:rsidRDefault="0056273F" w:rsidP="0056273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6273F">
        <w:rPr>
          <w:rFonts w:ascii="Bookman Old Style" w:hAnsi="Bookman Old Style"/>
          <w:b/>
          <w:sz w:val="23"/>
          <w:szCs w:val="23"/>
        </w:rPr>
        <w:t>PP</w:t>
      </w:r>
    </w:p>
    <w:p w:rsidR="0056273F" w:rsidRPr="0056273F" w:rsidRDefault="0056273F" w:rsidP="0056273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6273F">
        <w:rPr>
          <w:rFonts w:ascii="Bookman Old Style" w:hAnsi="Bookman Old Style"/>
          <w:sz w:val="23"/>
          <w:szCs w:val="23"/>
        </w:rPr>
        <w:t>-vereador-</w:t>
      </w:r>
    </w:p>
    <w:sectPr w:rsidR="0056273F" w:rsidRPr="0056273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5E" w:rsidRDefault="0095325E">
      <w:r>
        <w:separator/>
      </w:r>
    </w:p>
  </w:endnote>
  <w:endnote w:type="continuationSeparator" w:id="0">
    <w:p w:rsidR="0095325E" w:rsidRDefault="0095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5E" w:rsidRDefault="0095325E">
      <w:r>
        <w:separator/>
      </w:r>
    </w:p>
  </w:footnote>
  <w:footnote w:type="continuationSeparator" w:id="0">
    <w:p w:rsidR="0095325E" w:rsidRDefault="0095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273F"/>
    <w:rsid w:val="0095325E"/>
    <w:rsid w:val="009F196D"/>
    <w:rsid w:val="00A13E8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627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6273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6273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273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