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E9B" w:rsidRDefault="00311E9B" w:rsidP="00311E9B">
      <w:pPr>
        <w:pStyle w:val="Ttulo1"/>
        <w:rPr>
          <w:sz w:val="24"/>
        </w:rPr>
      </w:pPr>
      <w:bookmarkStart w:id="0" w:name="_GoBack"/>
      <w:bookmarkEnd w:id="0"/>
      <w:r>
        <w:rPr>
          <w:sz w:val="24"/>
        </w:rPr>
        <w:t>INDICAÇÃO Nº.            278       /12</w:t>
      </w:r>
    </w:p>
    <w:p w:rsidR="00311E9B" w:rsidRDefault="00311E9B" w:rsidP="00311E9B">
      <w:pPr>
        <w:rPr>
          <w:rFonts w:ascii="Bookman Old Style" w:hAnsi="Bookman Old Style" w:cs="Arial"/>
          <w:b/>
          <w:bCs/>
          <w:u w:val="single"/>
        </w:rPr>
      </w:pPr>
    </w:p>
    <w:p w:rsidR="00311E9B" w:rsidRDefault="00311E9B" w:rsidP="00311E9B">
      <w:pPr>
        <w:spacing w:line="360" w:lineRule="auto"/>
        <w:rPr>
          <w:rFonts w:ascii="Bookman Old Style" w:hAnsi="Bookman Old Style" w:cs="Arial"/>
          <w:b/>
          <w:bCs/>
          <w:u w:val="single"/>
        </w:rPr>
      </w:pPr>
    </w:p>
    <w:p w:rsidR="00311E9B" w:rsidRPr="009E7FA4" w:rsidRDefault="00311E9B" w:rsidP="00311E9B">
      <w:pPr>
        <w:pStyle w:val="Corpodetexto"/>
        <w:spacing w:line="360" w:lineRule="auto"/>
        <w:ind w:left="4956"/>
        <w:jc w:val="both"/>
        <w:rPr>
          <w:rFonts w:ascii="Bookman Old Style" w:hAnsi="Bookman Old Style" w:cs="Arial"/>
          <w:sz w:val="22"/>
          <w:szCs w:val="22"/>
        </w:rPr>
      </w:pPr>
      <w:r>
        <w:rPr>
          <w:rFonts w:ascii="Bookman Old Style" w:hAnsi="Bookman Old Style" w:cs="Arial"/>
          <w:b w:val="0"/>
          <w:bCs w:val="0"/>
        </w:rPr>
        <w:t>“</w:t>
      </w:r>
      <w:r w:rsidRPr="009E7FA4">
        <w:rPr>
          <w:rFonts w:ascii="Bookman Old Style" w:hAnsi="Bookman Old Style" w:cs="Arial"/>
          <w:b w:val="0"/>
          <w:bCs w:val="0"/>
          <w:sz w:val="22"/>
          <w:szCs w:val="22"/>
        </w:rPr>
        <w:t>Estudos para construção de uma alça de acesso na Avenida Santa Bárbara, sentido Shopping, nas proximidades do bairro Jardim Esmeralda”.</w:t>
      </w:r>
    </w:p>
    <w:p w:rsidR="00311E9B" w:rsidRPr="009E7FA4" w:rsidRDefault="00311E9B" w:rsidP="00311E9B">
      <w:pPr>
        <w:pStyle w:val="Corpodetexto"/>
        <w:spacing w:line="360" w:lineRule="auto"/>
        <w:ind w:left="5670"/>
        <w:jc w:val="both"/>
        <w:rPr>
          <w:rFonts w:ascii="Bookman Old Style" w:hAnsi="Bookman Old Style" w:cs="Arial"/>
          <w:sz w:val="22"/>
          <w:szCs w:val="22"/>
        </w:rPr>
      </w:pPr>
    </w:p>
    <w:p w:rsidR="00311E9B" w:rsidRPr="009E7FA4" w:rsidRDefault="00311E9B" w:rsidP="00311E9B">
      <w:pPr>
        <w:pStyle w:val="Corpodetexto"/>
        <w:spacing w:line="360" w:lineRule="auto"/>
        <w:ind w:left="5670"/>
        <w:jc w:val="both"/>
        <w:rPr>
          <w:rFonts w:ascii="Bookman Old Style" w:hAnsi="Bookman Old Style" w:cs="Arial"/>
          <w:sz w:val="22"/>
          <w:szCs w:val="22"/>
        </w:rPr>
      </w:pPr>
    </w:p>
    <w:p w:rsidR="00311E9B" w:rsidRPr="009E7FA4" w:rsidRDefault="00311E9B" w:rsidP="00311E9B">
      <w:pPr>
        <w:pStyle w:val="Corpodetexto"/>
        <w:spacing w:line="360" w:lineRule="auto"/>
        <w:ind w:firstLine="1416"/>
        <w:jc w:val="both"/>
        <w:rPr>
          <w:rFonts w:ascii="Bookman Old Style" w:hAnsi="Bookman Old Style" w:cs="Arial"/>
          <w:b w:val="0"/>
          <w:bCs w:val="0"/>
          <w:sz w:val="22"/>
          <w:szCs w:val="22"/>
        </w:rPr>
      </w:pPr>
      <w:r w:rsidRPr="009E7FA4">
        <w:rPr>
          <w:rFonts w:ascii="Bookman Old Style" w:hAnsi="Bookman Old Style" w:cs="Arial"/>
          <w:sz w:val="22"/>
          <w:szCs w:val="22"/>
        </w:rPr>
        <w:t xml:space="preserve">INDICA </w:t>
      </w:r>
      <w:r w:rsidRPr="009E7FA4">
        <w:rPr>
          <w:rFonts w:ascii="Bookman Old Style" w:hAnsi="Bookman Old Style" w:cs="Arial"/>
          <w:b w:val="0"/>
          <w:bCs w:val="0"/>
          <w:sz w:val="22"/>
          <w:szCs w:val="22"/>
        </w:rPr>
        <w:t xml:space="preserve">ao Senhor Prefeito Municipal, na forma regimental, determinar ao setor competente estudos para construção de uma alça de acesso na Avenida Santa Bárbara, sentido Shopping, nas proximidades da Rua da Ervilha no bairro Jardim Esmeralda. </w:t>
      </w:r>
    </w:p>
    <w:p w:rsidR="00311E9B" w:rsidRPr="009E7FA4" w:rsidRDefault="00311E9B" w:rsidP="00311E9B">
      <w:pPr>
        <w:pStyle w:val="Corpodetexto"/>
        <w:spacing w:line="360" w:lineRule="auto"/>
        <w:jc w:val="center"/>
        <w:rPr>
          <w:rFonts w:ascii="Bookman Old Style" w:hAnsi="Bookman Old Style" w:cs="Arial"/>
          <w:sz w:val="22"/>
          <w:szCs w:val="22"/>
          <w:u w:val="single"/>
        </w:rPr>
      </w:pPr>
    </w:p>
    <w:p w:rsidR="00311E9B" w:rsidRPr="009E7FA4" w:rsidRDefault="00311E9B" w:rsidP="00311E9B">
      <w:pPr>
        <w:pStyle w:val="Corpodetexto"/>
        <w:spacing w:line="360" w:lineRule="auto"/>
        <w:jc w:val="center"/>
        <w:rPr>
          <w:rFonts w:ascii="Bookman Old Style" w:hAnsi="Bookman Old Style" w:cs="Arial"/>
          <w:sz w:val="22"/>
          <w:szCs w:val="22"/>
        </w:rPr>
      </w:pPr>
      <w:r w:rsidRPr="009E7FA4">
        <w:rPr>
          <w:rFonts w:ascii="Bookman Old Style" w:hAnsi="Bookman Old Style" w:cs="Arial"/>
          <w:sz w:val="22"/>
          <w:szCs w:val="22"/>
          <w:u w:val="single"/>
        </w:rPr>
        <w:t>JUSTIFICATIVA</w:t>
      </w:r>
      <w:r w:rsidRPr="009E7FA4">
        <w:rPr>
          <w:rFonts w:ascii="Bookman Old Style" w:hAnsi="Bookman Old Style" w:cs="Arial"/>
          <w:sz w:val="22"/>
          <w:szCs w:val="22"/>
        </w:rPr>
        <w:t>:</w:t>
      </w:r>
    </w:p>
    <w:p w:rsidR="00311E9B" w:rsidRPr="009E7FA4" w:rsidRDefault="00311E9B" w:rsidP="00311E9B">
      <w:pPr>
        <w:pStyle w:val="Corpodetexto"/>
        <w:spacing w:line="360" w:lineRule="auto"/>
        <w:jc w:val="center"/>
        <w:rPr>
          <w:rFonts w:ascii="Bookman Old Style" w:hAnsi="Bookman Old Style" w:cs="Arial"/>
          <w:sz w:val="22"/>
          <w:szCs w:val="22"/>
          <w:u w:val="single"/>
        </w:rPr>
      </w:pPr>
    </w:p>
    <w:p w:rsidR="00311E9B" w:rsidRPr="009E7FA4" w:rsidRDefault="00311E9B" w:rsidP="00311E9B">
      <w:pPr>
        <w:pStyle w:val="Corpodetexto"/>
        <w:spacing w:line="360" w:lineRule="auto"/>
        <w:ind w:firstLine="1440"/>
        <w:jc w:val="both"/>
        <w:rPr>
          <w:rFonts w:ascii="Bookman Old Style" w:hAnsi="Bookman Old Style" w:cs="Arial"/>
          <w:b w:val="0"/>
          <w:bCs w:val="0"/>
          <w:sz w:val="22"/>
          <w:szCs w:val="22"/>
        </w:rPr>
      </w:pPr>
      <w:r w:rsidRPr="009E7FA4">
        <w:rPr>
          <w:rFonts w:ascii="Bookman Old Style" w:hAnsi="Bookman Old Style" w:cs="Arial"/>
          <w:b w:val="0"/>
          <w:bCs w:val="0"/>
          <w:sz w:val="22"/>
          <w:szCs w:val="22"/>
        </w:rPr>
        <w:t xml:space="preserve">Munícipes reclamam a este vereador que ao utilizarem a Avenida Santa Bárbara, sentido centro/bairro, encontram dificuldades em relação ao acesso dos bairros Jardim Esmeralda, Cidade Nova II, Jardim Pérola, Planalto do Sol e outros, pois a rotatória mais próxima encontra-se defronte ao </w:t>
      </w:r>
      <w:proofErr w:type="spellStart"/>
      <w:r w:rsidRPr="009E7FA4">
        <w:rPr>
          <w:rFonts w:ascii="Bookman Old Style" w:hAnsi="Bookman Old Style" w:cs="Arial"/>
          <w:b w:val="0"/>
          <w:bCs w:val="0"/>
          <w:sz w:val="22"/>
          <w:szCs w:val="22"/>
        </w:rPr>
        <w:t>Tivoli</w:t>
      </w:r>
      <w:proofErr w:type="spellEnd"/>
      <w:r w:rsidRPr="009E7FA4">
        <w:rPr>
          <w:rFonts w:ascii="Bookman Old Style" w:hAnsi="Bookman Old Style" w:cs="Arial"/>
          <w:b w:val="0"/>
          <w:bCs w:val="0"/>
          <w:sz w:val="22"/>
          <w:szCs w:val="22"/>
        </w:rPr>
        <w:t xml:space="preserve"> Shopping, e isso dificulta muito em horários de pico. Por isso, solicitam que seja construída uma alça de acesso à Rua da Ervilha, no bairro Jardim Esmeralda, o mais breve possível. </w:t>
      </w:r>
    </w:p>
    <w:p w:rsidR="00311E9B" w:rsidRPr="009E7FA4" w:rsidRDefault="00311E9B" w:rsidP="00311E9B">
      <w:pPr>
        <w:pStyle w:val="Corpodetexto"/>
        <w:ind w:firstLine="1440"/>
        <w:rPr>
          <w:rFonts w:ascii="Bookman Old Style" w:hAnsi="Bookman Old Style" w:cs="Arial"/>
          <w:b w:val="0"/>
          <w:bCs w:val="0"/>
          <w:sz w:val="22"/>
          <w:szCs w:val="22"/>
        </w:rPr>
      </w:pPr>
    </w:p>
    <w:p w:rsidR="00311E9B" w:rsidRPr="009E7FA4" w:rsidRDefault="00311E9B" w:rsidP="00311E9B">
      <w:pPr>
        <w:pStyle w:val="Corpodetexto"/>
        <w:ind w:firstLine="1440"/>
        <w:rPr>
          <w:rFonts w:ascii="Bookman Old Style" w:hAnsi="Bookman Old Style" w:cs="Arial"/>
          <w:b w:val="0"/>
          <w:bCs w:val="0"/>
          <w:sz w:val="22"/>
          <w:szCs w:val="22"/>
        </w:rPr>
      </w:pPr>
      <w:r w:rsidRPr="009E7FA4">
        <w:rPr>
          <w:rFonts w:ascii="Bookman Old Style" w:hAnsi="Bookman Old Style" w:cs="Arial"/>
          <w:b w:val="0"/>
          <w:bCs w:val="0"/>
          <w:sz w:val="22"/>
          <w:szCs w:val="22"/>
        </w:rPr>
        <w:t>Plenário “Dr. Tancredo Neves”, em 02 de fevereiro de 2012.</w:t>
      </w:r>
    </w:p>
    <w:p w:rsidR="00311E9B" w:rsidRDefault="00311E9B" w:rsidP="00311E9B">
      <w:pPr>
        <w:pStyle w:val="Corpodetexto"/>
        <w:rPr>
          <w:rFonts w:ascii="Bookman Old Style" w:hAnsi="Bookman Old Style" w:cs="Arial"/>
        </w:rPr>
      </w:pPr>
    </w:p>
    <w:p w:rsidR="00311E9B" w:rsidRDefault="00311E9B" w:rsidP="00311E9B">
      <w:pPr>
        <w:pStyle w:val="Corpodetexto"/>
        <w:rPr>
          <w:rFonts w:ascii="Bookman Old Style" w:hAnsi="Bookman Old Style" w:cs="Arial"/>
        </w:rPr>
      </w:pPr>
    </w:p>
    <w:p w:rsidR="00311E9B" w:rsidRDefault="00311E9B" w:rsidP="00311E9B">
      <w:pPr>
        <w:pStyle w:val="Corpodetexto"/>
        <w:rPr>
          <w:rFonts w:ascii="Bookman Old Style" w:hAnsi="Bookman Old Style" w:cs="Arial"/>
        </w:rPr>
      </w:pPr>
    </w:p>
    <w:p w:rsidR="00311E9B" w:rsidRDefault="00311E9B" w:rsidP="00311E9B">
      <w:pPr>
        <w:pStyle w:val="Corpodetexto"/>
        <w:rPr>
          <w:rFonts w:ascii="Bookman Old Style" w:hAnsi="Bookman Old Style" w:cs="Arial"/>
        </w:rPr>
      </w:pPr>
    </w:p>
    <w:p w:rsidR="00311E9B" w:rsidRPr="009E7FA4" w:rsidRDefault="00311E9B" w:rsidP="00311E9B">
      <w:pPr>
        <w:pStyle w:val="Corpodetexto"/>
        <w:rPr>
          <w:rFonts w:ascii="Bookman Old Style" w:hAnsi="Bookman Old Style" w:cs="Arial"/>
        </w:rPr>
      </w:pPr>
    </w:p>
    <w:p w:rsidR="00311E9B" w:rsidRPr="009E7FA4" w:rsidRDefault="00311E9B" w:rsidP="00311E9B">
      <w:pPr>
        <w:pStyle w:val="Corpodetexto"/>
        <w:jc w:val="center"/>
        <w:rPr>
          <w:rFonts w:ascii="Bookman Old Style" w:hAnsi="Bookman Old Style" w:cs="Arial"/>
        </w:rPr>
      </w:pPr>
      <w:r w:rsidRPr="009E7FA4">
        <w:rPr>
          <w:rFonts w:ascii="Bookman Old Style" w:hAnsi="Bookman Old Style" w:cs="Arial"/>
        </w:rPr>
        <w:t>LAERTE ANTONIO DA SILVA</w:t>
      </w:r>
    </w:p>
    <w:p w:rsidR="00311E9B" w:rsidRPr="009E7FA4" w:rsidRDefault="00311E9B" w:rsidP="00311E9B">
      <w:pPr>
        <w:pStyle w:val="Corpodetexto"/>
        <w:jc w:val="center"/>
        <w:rPr>
          <w:rFonts w:ascii="Bookman Old Style" w:hAnsi="Bookman Old Style"/>
        </w:rPr>
      </w:pPr>
      <w:r w:rsidRPr="009E7FA4">
        <w:rPr>
          <w:rFonts w:ascii="Bookman Old Style" w:hAnsi="Bookman Old Style"/>
        </w:rPr>
        <w:t>-vereador-</w:t>
      </w:r>
    </w:p>
    <w:p w:rsidR="00311E9B" w:rsidRPr="009E7FA4" w:rsidRDefault="00311E9B" w:rsidP="00311E9B">
      <w:pPr>
        <w:rPr>
          <w:rFonts w:ascii="Bookman Old Style" w:hAnsi="Bookman Old Style"/>
        </w:rPr>
      </w:pPr>
    </w:p>
    <w:p w:rsidR="00311E9B" w:rsidRDefault="00311E9B" w:rsidP="00311E9B"/>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F93" w:rsidRDefault="00720F93">
      <w:r>
        <w:separator/>
      </w:r>
    </w:p>
  </w:endnote>
  <w:endnote w:type="continuationSeparator" w:id="0">
    <w:p w:rsidR="00720F93" w:rsidRDefault="00720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F93" w:rsidRDefault="00720F93">
      <w:r>
        <w:separator/>
      </w:r>
    </w:p>
  </w:footnote>
  <w:footnote w:type="continuationSeparator" w:id="0">
    <w:p w:rsidR="00720F93" w:rsidRDefault="00720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11E9B"/>
    <w:rsid w:val="003D3AA8"/>
    <w:rsid w:val="004C67DE"/>
    <w:rsid w:val="00720F93"/>
    <w:rsid w:val="009F196D"/>
    <w:rsid w:val="00A9035B"/>
    <w:rsid w:val="00BC4F44"/>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link w:val="Ttulo1Char"/>
    <w:qFormat/>
    <w:rsid w:val="00311E9B"/>
    <w:pPr>
      <w:keepNext/>
      <w:jc w:val="center"/>
      <w:outlineLvl w:val="0"/>
    </w:pPr>
    <w:rPr>
      <w:rFonts w:ascii="Bookman Old Style" w:hAnsi="Bookman Old Style" w:cs="Arial"/>
      <w:b/>
      <w:bCs/>
      <w:sz w:val="28"/>
      <w:szCs w:val="24"/>
      <w:u w:val="single"/>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character" w:customStyle="1" w:styleId="Ttulo1Char">
    <w:name w:val="Título 1 Char"/>
    <w:basedOn w:val="Fontepargpadro"/>
    <w:link w:val="Ttulo1"/>
    <w:rsid w:val="00311E9B"/>
    <w:rPr>
      <w:rFonts w:ascii="Bookman Old Style" w:hAnsi="Bookman Old Style" w:cs="Arial"/>
      <w:b/>
      <w:bCs/>
      <w:sz w:val="28"/>
      <w:szCs w:val="24"/>
      <w:u w:val="single"/>
    </w:rPr>
  </w:style>
  <w:style w:type="paragraph" w:styleId="Corpodetexto">
    <w:name w:val="Body Text"/>
    <w:basedOn w:val="Normal"/>
    <w:link w:val="CorpodetextoChar"/>
    <w:rsid w:val="00311E9B"/>
    <w:rPr>
      <w:b/>
      <w:bCs/>
      <w:sz w:val="24"/>
      <w:szCs w:val="24"/>
    </w:rPr>
  </w:style>
  <w:style w:type="character" w:customStyle="1" w:styleId="CorpodetextoChar">
    <w:name w:val="Corpo de texto Char"/>
    <w:basedOn w:val="Fontepargpadro"/>
    <w:link w:val="Corpodetexto"/>
    <w:rsid w:val="00311E9B"/>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860</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2014-01-14T17:11:00Z</dcterms:created>
  <dcterms:modified xsi:type="dcterms:W3CDTF">2014-01-14T17:11:00Z</dcterms:modified>
</cp:coreProperties>
</file>