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57149">
        <w:rPr>
          <w:rFonts w:ascii="Arial" w:hAnsi="Arial" w:cs="Arial"/>
        </w:rPr>
        <w:t>00399</w:t>
      </w:r>
      <w:r>
        <w:rPr>
          <w:rFonts w:ascii="Arial" w:hAnsi="Arial" w:cs="Arial"/>
        </w:rPr>
        <w:t>/</w:t>
      </w:r>
      <w:r w:rsidR="00957149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</w:t>
      </w:r>
      <w:r w:rsidR="001D3A67">
        <w:rPr>
          <w:rFonts w:ascii="Arial" w:hAnsi="Arial" w:cs="Arial"/>
          <w:sz w:val="24"/>
          <w:szCs w:val="24"/>
        </w:rPr>
        <w:t xml:space="preserve">alecimento do Sr. Sebastião de Jesus </w:t>
      </w:r>
      <w:r w:rsidR="00990B36">
        <w:rPr>
          <w:rFonts w:ascii="Arial" w:hAnsi="Arial" w:cs="Arial"/>
          <w:sz w:val="24"/>
          <w:szCs w:val="24"/>
        </w:rPr>
        <w:t xml:space="preserve">Guarnieri,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</w:t>
      </w:r>
      <w:r w:rsidR="001D3A67">
        <w:rPr>
          <w:rFonts w:ascii="Arial" w:hAnsi="Arial" w:cs="Arial"/>
          <w:bCs/>
          <w:sz w:val="24"/>
          <w:szCs w:val="24"/>
        </w:rPr>
        <w:t>alecimento do Sr. Sebastião de Jesus Guarnieri</w:t>
      </w:r>
      <w:r w:rsidR="003656B6">
        <w:rPr>
          <w:rFonts w:ascii="Arial" w:hAnsi="Arial" w:cs="Arial"/>
          <w:bCs/>
          <w:sz w:val="24"/>
          <w:szCs w:val="24"/>
        </w:rPr>
        <w:t>,</w:t>
      </w:r>
      <w:r w:rsidR="00283A1C">
        <w:rPr>
          <w:rFonts w:ascii="Arial" w:hAnsi="Arial" w:cs="Arial"/>
          <w:bCs/>
          <w:sz w:val="24"/>
          <w:szCs w:val="24"/>
        </w:rPr>
        <w:t xml:space="preserve"> aposentado, no último dia 31 de 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</w:t>
      </w:r>
      <w:r w:rsidR="00283A1C">
        <w:rPr>
          <w:rFonts w:ascii="Arial" w:hAnsi="Arial" w:cs="Arial"/>
          <w:sz w:val="24"/>
          <w:szCs w:val="24"/>
        </w:rPr>
        <w:t>pia do presente à Rua Treze de Maio, nº 149</w:t>
      </w:r>
      <w:r w:rsidR="001D3A67">
        <w:rPr>
          <w:rFonts w:ascii="Arial" w:hAnsi="Arial" w:cs="Arial"/>
          <w:sz w:val="24"/>
          <w:szCs w:val="24"/>
        </w:rPr>
        <w:t>,</w:t>
      </w:r>
      <w:r w:rsidR="007D2CEE">
        <w:rPr>
          <w:rFonts w:ascii="Arial" w:hAnsi="Arial" w:cs="Arial"/>
          <w:sz w:val="24"/>
          <w:szCs w:val="24"/>
        </w:rPr>
        <w:t xml:space="preserve"> ap.41,</w:t>
      </w:r>
      <w:r w:rsidR="00283A1C">
        <w:rPr>
          <w:rFonts w:ascii="Arial" w:hAnsi="Arial" w:cs="Arial"/>
          <w:sz w:val="24"/>
          <w:szCs w:val="24"/>
        </w:rPr>
        <w:t xml:space="preserve"> </w:t>
      </w:r>
      <w:r w:rsidR="007D2CEE">
        <w:rPr>
          <w:rFonts w:ascii="Arial" w:hAnsi="Arial" w:cs="Arial"/>
          <w:sz w:val="24"/>
          <w:szCs w:val="24"/>
        </w:rPr>
        <w:t>Centro, Piracicaba/SP.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283A1C" w:rsidP="00283A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D3A67">
        <w:rPr>
          <w:rFonts w:ascii="Arial" w:hAnsi="Arial" w:cs="Arial"/>
        </w:rPr>
        <w:t>posentado, o Sr. Sebastião de Jesus Guarnieri</w:t>
      </w:r>
      <w:r>
        <w:rPr>
          <w:rFonts w:ascii="Arial" w:hAnsi="Arial" w:cs="Arial"/>
        </w:rPr>
        <w:t xml:space="preserve"> tinha</w:t>
      </w:r>
      <w:r w:rsidR="001D3A67">
        <w:rPr>
          <w:rFonts w:ascii="Arial" w:hAnsi="Arial" w:cs="Arial"/>
        </w:rPr>
        <w:t xml:space="preserve"> 7</w:t>
      </w:r>
      <w:r w:rsidR="00F02A5C">
        <w:rPr>
          <w:rFonts w:ascii="Arial" w:hAnsi="Arial" w:cs="Arial"/>
        </w:rPr>
        <w:t>2 anos, foi vítima de um infarto fulminante do mio</w:t>
      </w:r>
      <w:r w:rsidR="001D3A67">
        <w:rPr>
          <w:rFonts w:ascii="Arial" w:hAnsi="Arial" w:cs="Arial"/>
        </w:rPr>
        <w:t>c</w:t>
      </w:r>
      <w:r>
        <w:rPr>
          <w:rFonts w:ascii="Arial" w:hAnsi="Arial" w:cs="Arial"/>
        </w:rPr>
        <w:t>árdio, vindo a falecer no dia 31 de março</w:t>
      </w:r>
      <w:r w:rsidR="00F02A5C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ano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corrente. Era viúvo da Sra. Ilda Barbosa Guarnieri, deixa os filhos Roberto, Valter, Ângela e Marcos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</w:t>
      </w:r>
      <w:r w:rsidR="007D2CEE">
        <w:rPr>
          <w:rFonts w:ascii="Arial" w:hAnsi="Arial" w:cs="Arial"/>
        </w:rPr>
        <w:t>u grande consternação e saudade</w:t>
      </w:r>
      <w:r>
        <w:rPr>
          <w:rFonts w:ascii="Arial" w:hAnsi="Arial" w:cs="Arial"/>
        </w:rPr>
        <w:t>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D3A67">
        <w:rPr>
          <w:rFonts w:ascii="Arial" w:hAnsi="Arial" w:cs="Arial"/>
          <w:sz w:val="24"/>
          <w:szCs w:val="24"/>
        </w:rPr>
        <w:t>ário “Dr. Tancredo Neves”, em 04 de abril de 2013</w:t>
      </w:r>
      <w:r>
        <w:rPr>
          <w:rFonts w:ascii="Arial" w:hAnsi="Arial" w:cs="Arial"/>
          <w:sz w:val="24"/>
          <w:szCs w:val="24"/>
        </w:rPr>
        <w:t>.</w:t>
      </w:r>
    </w:p>
    <w:p w:rsidR="007D2CEE" w:rsidRDefault="007D2CEE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D3A67" w:rsidRDefault="001D3A67" w:rsidP="001D3A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1D3A67" w:rsidRPr="00C355D1" w:rsidRDefault="001D3A67" w:rsidP="001D3A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1D3A67" w:rsidP="001D3A6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E9" w:rsidRDefault="005353E9">
      <w:r>
        <w:separator/>
      </w:r>
    </w:p>
  </w:endnote>
  <w:endnote w:type="continuationSeparator" w:id="0">
    <w:p w:rsidR="005353E9" w:rsidRDefault="0053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E9" w:rsidRDefault="005353E9">
      <w:r>
        <w:separator/>
      </w:r>
    </w:p>
  </w:footnote>
  <w:footnote w:type="continuationSeparator" w:id="0">
    <w:p w:rsidR="005353E9" w:rsidRDefault="00535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B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6B69" w:rsidRPr="00B46B69" w:rsidRDefault="00B46B69" w:rsidP="00B46B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6B69">
                  <w:rPr>
                    <w:rFonts w:ascii="Arial" w:hAnsi="Arial" w:cs="Arial"/>
                    <w:b/>
                  </w:rPr>
                  <w:t>PROTOCOLO Nº: 03844/2013     DATA: 05/04/2013     HORA: 12:13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07E6"/>
    <w:rsid w:val="001B00ED"/>
    <w:rsid w:val="001B478A"/>
    <w:rsid w:val="001D1394"/>
    <w:rsid w:val="001D3A67"/>
    <w:rsid w:val="00283A1C"/>
    <w:rsid w:val="002F018E"/>
    <w:rsid w:val="0033648A"/>
    <w:rsid w:val="003656B6"/>
    <w:rsid w:val="00373483"/>
    <w:rsid w:val="003D3AA8"/>
    <w:rsid w:val="00454EAC"/>
    <w:rsid w:val="0049057E"/>
    <w:rsid w:val="004B57DB"/>
    <w:rsid w:val="004C67DE"/>
    <w:rsid w:val="005353E9"/>
    <w:rsid w:val="006C5020"/>
    <w:rsid w:val="00705ABB"/>
    <w:rsid w:val="007D2CEE"/>
    <w:rsid w:val="00923261"/>
    <w:rsid w:val="00957149"/>
    <w:rsid w:val="00990B36"/>
    <w:rsid w:val="009F196D"/>
    <w:rsid w:val="00A71CAF"/>
    <w:rsid w:val="00A9035B"/>
    <w:rsid w:val="00AE702A"/>
    <w:rsid w:val="00B101A3"/>
    <w:rsid w:val="00B46B69"/>
    <w:rsid w:val="00CD613B"/>
    <w:rsid w:val="00CF7F49"/>
    <w:rsid w:val="00D26CB3"/>
    <w:rsid w:val="00E307F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