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02" w:rsidRDefault="00F32702" w:rsidP="00F32702">
      <w:pPr>
        <w:pStyle w:val="Ttulo"/>
      </w:pPr>
      <w:bookmarkStart w:id="0" w:name="_GoBack"/>
      <w:bookmarkEnd w:id="0"/>
      <w:r>
        <w:t>INDICAÇÃO Nº                         311       /2012</w:t>
      </w:r>
    </w:p>
    <w:p w:rsidR="00F32702" w:rsidRDefault="00F32702" w:rsidP="00F32702">
      <w:pPr>
        <w:jc w:val="center"/>
        <w:rPr>
          <w:rFonts w:ascii="Bookman Old Style" w:hAnsi="Bookman Old Style"/>
          <w:b/>
          <w:u w:val="single"/>
        </w:rPr>
      </w:pPr>
    </w:p>
    <w:p w:rsidR="00F32702" w:rsidRDefault="00F32702" w:rsidP="00F32702">
      <w:pPr>
        <w:jc w:val="center"/>
        <w:rPr>
          <w:rFonts w:ascii="Bookman Old Style" w:hAnsi="Bookman Old Style"/>
          <w:b/>
          <w:u w:val="single"/>
        </w:rPr>
      </w:pPr>
    </w:p>
    <w:p w:rsidR="00F32702" w:rsidRDefault="00F32702" w:rsidP="00F32702">
      <w:pPr>
        <w:pStyle w:val="Recuodecorpodetexto"/>
        <w:ind w:left="4248"/>
      </w:pPr>
      <w:r>
        <w:t>“Operação “Tapa buraco” em rua localizada no Jardim Santa Rita de Cássia.”</w:t>
      </w:r>
    </w:p>
    <w:p w:rsidR="00F32702" w:rsidRDefault="00F32702" w:rsidP="00F32702">
      <w:pPr>
        <w:ind w:left="1440" w:firstLine="3600"/>
        <w:jc w:val="both"/>
        <w:rPr>
          <w:rFonts w:ascii="Bookman Old Style" w:hAnsi="Bookman Old Style"/>
        </w:rPr>
      </w:pPr>
    </w:p>
    <w:p w:rsidR="00F32702" w:rsidRDefault="00F32702" w:rsidP="00F32702">
      <w:pPr>
        <w:ind w:left="1440" w:firstLine="3600"/>
        <w:jc w:val="both"/>
        <w:rPr>
          <w:rFonts w:ascii="Bookman Old Style" w:hAnsi="Bookman Old Style"/>
        </w:rPr>
      </w:pPr>
    </w:p>
    <w:p w:rsidR="00F32702" w:rsidRPr="00022E8E" w:rsidRDefault="00F32702" w:rsidP="00F32702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>competente</w:t>
      </w:r>
      <w:r>
        <w:rPr>
          <w:rFonts w:ascii="Bookman Old Style" w:hAnsi="Bookman Old Style"/>
        </w:rPr>
        <w:t>, que providencie a realização da chamada operação “tapa buraco” na Rua Arthur Gonçalves da Silva, na continuação da Rua Euclides da Cunha, no Jardim Santa Rita de Cássia</w:t>
      </w:r>
      <w:r w:rsidRPr="006C5CFB">
        <w:rPr>
          <w:rFonts w:ascii="Bookman Old Style" w:hAnsi="Bookman Old Style"/>
        </w:rPr>
        <w:t>.</w:t>
      </w:r>
    </w:p>
    <w:p w:rsidR="00F32702" w:rsidRDefault="00F32702" w:rsidP="00F32702">
      <w:pPr>
        <w:jc w:val="center"/>
        <w:rPr>
          <w:rFonts w:ascii="Bookman Old Style" w:hAnsi="Bookman Old Style"/>
          <w:b/>
        </w:rPr>
      </w:pPr>
    </w:p>
    <w:p w:rsidR="00F32702" w:rsidRDefault="00F32702" w:rsidP="00F32702">
      <w:pPr>
        <w:jc w:val="center"/>
        <w:rPr>
          <w:rFonts w:ascii="Bookman Old Style" w:hAnsi="Bookman Old Style"/>
          <w:b/>
        </w:rPr>
      </w:pPr>
    </w:p>
    <w:p w:rsidR="00F32702" w:rsidRDefault="00F32702" w:rsidP="00F3270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F32702" w:rsidRDefault="00F32702" w:rsidP="00F32702">
      <w:pPr>
        <w:jc w:val="center"/>
        <w:rPr>
          <w:rFonts w:ascii="Bookman Old Style" w:hAnsi="Bookman Old Style"/>
          <w:b/>
        </w:rPr>
      </w:pPr>
    </w:p>
    <w:p w:rsidR="00F32702" w:rsidRDefault="00F32702" w:rsidP="00F32702">
      <w:pPr>
        <w:jc w:val="center"/>
        <w:rPr>
          <w:rFonts w:ascii="Bookman Old Style" w:hAnsi="Bookman Old Style"/>
          <w:b/>
        </w:rPr>
      </w:pPr>
    </w:p>
    <w:p w:rsidR="00F32702" w:rsidRDefault="00F32702" w:rsidP="00F32702">
      <w:pPr>
        <w:jc w:val="both"/>
        <w:rPr>
          <w:rFonts w:ascii="Bookman Old Style" w:hAnsi="Bookman Old Style"/>
          <w:b/>
        </w:rPr>
      </w:pPr>
    </w:p>
    <w:p w:rsidR="00F32702" w:rsidRDefault="00F32702" w:rsidP="00F32702">
      <w:pPr>
        <w:ind w:left="708" w:firstLine="708"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O movimento nesta via é grande e muitos danos vêm sendo causados devido ao grande número de buracos que se formaram na via devido às últimas chuvas, deste modo, usuários solicitam que seja realizado o fechamento dos buracos, a fim de se evitar novos danos.</w:t>
      </w:r>
    </w:p>
    <w:p w:rsidR="00F32702" w:rsidRDefault="00F32702" w:rsidP="00F32702">
      <w:pPr>
        <w:ind w:firstLine="1440"/>
        <w:outlineLvl w:val="0"/>
        <w:rPr>
          <w:rFonts w:ascii="Bookman Old Style" w:hAnsi="Bookman Old Style"/>
        </w:rPr>
      </w:pPr>
    </w:p>
    <w:p w:rsidR="00F32702" w:rsidRDefault="00F32702" w:rsidP="00F32702">
      <w:pPr>
        <w:ind w:firstLine="1440"/>
        <w:outlineLvl w:val="0"/>
        <w:rPr>
          <w:rFonts w:ascii="Bookman Old Style" w:hAnsi="Bookman Old Style"/>
        </w:rPr>
      </w:pPr>
    </w:p>
    <w:p w:rsidR="00F32702" w:rsidRDefault="00F32702" w:rsidP="00F32702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02 de Fevereiro de 2012.</w:t>
      </w:r>
    </w:p>
    <w:p w:rsidR="00F32702" w:rsidRDefault="00F32702" w:rsidP="00F32702">
      <w:pPr>
        <w:ind w:firstLine="1440"/>
        <w:rPr>
          <w:rFonts w:ascii="Bookman Old Style" w:hAnsi="Bookman Old Style"/>
        </w:rPr>
      </w:pPr>
    </w:p>
    <w:p w:rsidR="00F32702" w:rsidRDefault="00F32702" w:rsidP="00F32702">
      <w:pPr>
        <w:rPr>
          <w:rFonts w:ascii="Bookman Old Style" w:hAnsi="Bookman Old Style"/>
        </w:rPr>
      </w:pPr>
    </w:p>
    <w:p w:rsidR="00F32702" w:rsidRDefault="00F32702" w:rsidP="00F32702">
      <w:pPr>
        <w:ind w:firstLine="1440"/>
        <w:rPr>
          <w:rFonts w:ascii="Bookman Old Style" w:hAnsi="Bookman Old Style"/>
        </w:rPr>
      </w:pPr>
    </w:p>
    <w:p w:rsidR="00F32702" w:rsidRDefault="00F32702" w:rsidP="00F32702">
      <w:pPr>
        <w:ind w:firstLine="1440"/>
        <w:rPr>
          <w:rFonts w:ascii="Bookman Old Style" w:hAnsi="Bookman Old Style"/>
        </w:rPr>
      </w:pPr>
    </w:p>
    <w:p w:rsidR="00F32702" w:rsidRDefault="00F32702" w:rsidP="00F32702">
      <w:pPr>
        <w:jc w:val="center"/>
        <w:outlineLvl w:val="0"/>
        <w:rPr>
          <w:rFonts w:ascii="Bookman Old Style" w:hAnsi="Bookman Old Style"/>
          <w:b/>
        </w:rPr>
      </w:pPr>
    </w:p>
    <w:p w:rsidR="00F32702" w:rsidRDefault="00F32702" w:rsidP="00F32702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Danilo Godoy</w:t>
      </w:r>
    </w:p>
    <w:p w:rsidR="00F32702" w:rsidRPr="007407C9" w:rsidRDefault="00F32702" w:rsidP="00F32702">
      <w:pPr>
        <w:ind w:firstLine="120"/>
        <w:jc w:val="center"/>
        <w:outlineLvl w:val="0"/>
        <w:rPr>
          <w:rFonts w:ascii="Bookman Old Style" w:hAnsi="Bookman Old Style"/>
          <w:b/>
        </w:rPr>
      </w:pPr>
      <w:r w:rsidRPr="007407C9">
        <w:rPr>
          <w:rFonts w:ascii="Bookman Old Style" w:hAnsi="Bookman Old Style"/>
          <w:b/>
        </w:rPr>
        <w:t>PP</w:t>
      </w:r>
    </w:p>
    <w:p w:rsidR="00F32702" w:rsidRDefault="00F32702" w:rsidP="00F32702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CA2" w:rsidRDefault="00B86CA2">
      <w:r>
        <w:separator/>
      </w:r>
    </w:p>
  </w:endnote>
  <w:endnote w:type="continuationSeparator" w:id="0">
    <w:p w:rsidR="00B86CA2" w:rsidRDefault="00B86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CA2" w:rsidRDefault="00B86CA2">
      <w:r>
        <w:separator/>
      </w:r>
    </w:p>
  </w:footnote>
  <w:footnote w:type="continuationSeparator" w:id="0">
    <w:p w:rsidR="00B86CA2" w:rsidRDefault="00B86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06814"/>
    <w:rsid w:val="003D3AA8"/>
    <w:rsid w:val="004C67DE"/>
    <w:rsid w:val="009F196D"/>
    <w:rsid w:val="00A9035B"/>
    <w:rsid w:val="00B86CA2"/>
    <w:rsid w:val="00CD613B"/>
    <w:rsid w:val="00F3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F32702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32702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F32702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3270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2014-01-14T17:11:00Z</dcterms:created>
  <dcterms:modified xsi:type="dcterms:W3CDTF">2014-01-14T17:11:00Z</dcterms:modified>
</cp:coreProperties>
</file>