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51" w:rsidRPr="002D7951" w:rsidRDefault="002D7951" w:rsidP="002D7951">
      <w:pPr>
        <w:pStyle w:val="Ttulo"/>
      </w:pPr>
      <w:bookmarkStart w:id="0" w:name="_GoBack"/>
      <w:bookmarkEnd w:id="0"/>
      <w:r w:rsidRPr="002D7951">
        <w:t>INDICAÇÃO Nº 326/12</w:t>
      </w:r>
    </w:p>
    <w:p w:rsidR="002D7951" w:rsidRPr="002D7951" w:rsidRDefault="002D7951" w:rsidP="002D795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D7951" w:rsidRPr="002D7951" w:rsidRDefault="002D7951" w:rsidP="002D795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D7951" w:rsidRPr="002D7951" w:rsidRDefault="002D7951" w:rsidP="002D7951">
      <w:pPr>
        <w:pStyle w:val="Recuodecorpodetexto"/>
        <w:ind w:left="4440"/>
      </w:pPr>
    </w:p>
    <w:p w:rsidR="002D7951" w:rsidRPr="002D7951" w:rsidRDefault="002D7951" w:rsidP="002D7951">
      <w:pPr>
        <w:pStyle w:val="Recuodecorpodetexto"/>
        <w:ind w:left="4440"/>
      </w:pPr>
      <w:r w:rsidRPr="002D7951">
        <w:t xml:space="preserve">“Retirada de pombos na quadra de esportes da </w:t>
      </w:r>
      <w:proofErr w:type="spellStart"/>
      <w:r w:rsidRPr="002D7951">
        <w:t>Emefei</w:t>
      </w:r>
      <w:proofErr w:type="spellEnd"/>
      <w:r w:rsidRPr="002D7951">
        <w:t xml:space="preserve"> Anália de </w:t>
      </w:r>
      <w:proofErr w:type="spellStart"/>
      <w:r w:rsidRPr="002D7951">
        <w:t>Lucca</w:t>
      </w:r>
      <w:proofErr w:type="spellEnd"/>
      <w:r w:rsidRPr="002D7951">
        <w:t xml:space="preserve"> Furlan – Cruzeiro do Sul”.</w:t>
      </w:r>
    </w:p>
    <w:p w:rsidR="002D7951" w:rsidRPr="002D7951" w:rsidRDefault="002D7951" w:rsidP="002D795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D7951" w:rsidRPr="002D7951" w:rsidRDefault="002D7951" w:rsidP="002D795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D7951" w:rsidRPr="002D7951" w:rsidRDefault="002D7951" w:rsidP="002D795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D7951" w:rsidRPr="002D7951" w:rsidRDefault="002D7951" w:rsidP="002D7951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2D7951">
        <w:rPr>
          <w:rFonts w:ascii="Bookman Old Style" w:hAnsi="Bookman Old Style"/>
          <w:b/>
          <w:bCs/>
          <w:sz w:val="24"/>
          <w:szCs w:val="24"/>
        </w:rPr>
        <w:t>INDICA</w:t>
      </w:r>
      <w:r w:rsidRPr="002D795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retirada de pombos na quadra de esportes da </w:t>
      </w:r>
      <w:proofErr w:type="spellStart"/>
      <w:r w:rsidRPr="002D7951">
        <w:rPr>
          <w:rFonts w:ascii="Bookman Old Style" w:hAnsi="Bookman Old Style"/>
          <w:sz w:val="24"/>
          <w:szCs w:val="24"/>
        </w:rPr>
        <w:t>Emefei</w:t>
      </w:r>
      <w:proofErr w:type="spellEnd"/>
      <w:r w:rsidRPr="002D7951">
        <w:rPr>
          <w:rFonts w:ascii="Bookman Old Style" w:hAnsi="Bookman Old Style"/>
          <w:sz w:val="24"/>
          <w:szCs w:val="24"/>
        </w:rPr>
        <w:t xml:space="preserve"> Anália de </w:t>
      </w:r>
      <w:proofErr w:type="spellStart"/>
      <w:r w:rsidRPr="002D7951">
        <w:rPr>
          <w:rFonts w:ascii="Bookman Old Style" w:hAnsi="Bookman Old Style"/>
          <w:sz w:val="24"/>
          <w:szCs w:val="24"/>
        </w:rPr>
        <w:t>Lucca</w:t>
      </w:r>
      <w:proofErr w:type="spellEnd"/>
      <w:r w:rsidRPr="002D7951">
        <w:rPr>
          <w:rFonts w:ascii="Bookman Old Style" w:hAnsi="Bookman Old Style"/>
          <w:sz w:val="24"/>
          <w:szCs w:val="24"/>
        </w:rPr>
        <w:t xml:space="preserve"> Furlan – Cruzeiro do Sul.</w:t>
      </w:r>
    </w:p>
    <w:p w:rsidR="002D7951" w:rsidRPr="002D7951" w:rsidRDefault="002D7951" w:rsidP="002D795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D7951" w:rsidRPr="002D7951" w:rsidRDefault="002D7951" w:rsidP="002D795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D7951" w:rsidRPr="002D7951" w:rsidRDefault="002D7951" w:rsidP="002D7951">
      <w:pPr>
        <w:jc w:val="center"/>
        <w:rPr>
          <w:rFonts w:ascii="Bookman Old Style" w:hAnsi="Bookman Old Style"/>
          <w:b/>
          <w:sz w:val="24"/>
          <w:szCs w:val="24"/>
        </w:rPr>
      </w:pPr>
      <w:r w:rsidRPr="002D7951">
        <w:rPr>
          <w:rFonts w:ascii="Bookman Old Style" w:hAnsi="Bookman Old Style"/>
          <w:b/>
          <w:sz w:val="24"/>
          <w:szCs w:val="24"/>
        </w:rPr>
        <w:t>Justificativa:</w:t>
      </w:r>
    </w:p>
    <w:p w:rsidR="002D7951" w:rsidRPr="002D7951" w:rsidRDefault="002D7951" w:rsidP="002D795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D7951" w:rsidRPr="002D7951" w:rsidRDefault="002D7951" w:rsidP="002D795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D7951" w:rsidRPr="002D7951" w:rsidRDefault="002D7951" w:rsidP="002D7951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2D7951" w:rsidRPr="002D7951" w:rsidRDefault="002D7951" w:rsidP="002D7951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2D7951">
        <w:rPr>
          <w:rFonts w:ascii="Bookman Old Style" w:hAnsi="Bookman Old Style"/>
          <w:sz w:val="24"/>
          <w:szCs w:val="24"/>
        </w:rPr>
        <w:t xml:space="preserve">Este vereador foi procurado por integrantes da AMOCRUZA – Associação dos Moradores do bairro Cruzeiro do Sul e Adjacentes para intermediar junto ao setor competente da prefeitura providências no sentido de retirar pombos que estão procriando na estrutura metálica da cobertura da quadra da escola supracitada. O pedido é pertinente, pois visa preservar a saúde dos alunos da </w:t>
      </w:r>
      <w:proofErr w:type="spellStart"/>
      <w:r w:rsidRPr="002D7951">
        <w:rPr>
          <w:rFonts w:ascii="Bookman Old Style" w:hAnsi="Bookman Old Style"/>
          <w:sz w:val="24"/>
          <w:szCs w:val="24"/>
        </w:rPr>
        <w:t>emefei</w:t>
      </w:r>
      <w:proofErr w:type="spellEnd"/>
      <w:r w:rsidRPr="002D7951">
        <w:rPr>
          <w:rFonts w:ascii="Bookman Old Style" w:hAnsi="Bookman Old Style"/>
          <w:sz w:val="24"/>
          <w:szCs w:val="24"/>
        </w:rPr>
        <w:t>.</w:t>
      </w:r>
    </w:p>
    <w:p w:rsidR="002D7951" w:rsidRPr="002D7951" w:rsidRDefault="002D7951" w:rsidP="002D795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D7951" w:rsidRPr="002D7951" w:rsidRDefault="002D7951" w:rsidP="002D795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D7951" w:rsidRPr="002D7951" w:rsidRDefault="002D7951" w:rsidP="002D795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D7951">
        <w:rPr>
          <w:rFonts w:ascii="Bookman Old Style" w:hAnsi="Bookman Old Style"/>
          <w:sz w:val="24"/>
          <w:szCs w:val="24"/>
        </w:rPr>
        <w:t>Plenário “Dr. Tancredo Neves”, em 10 de janeiro de 2012.</w:t>
      </w:r>
    </w:p>
    <w:p w:rsidR="002D7951" w:rsidRPr="002D7951" w:rsidRDefault="002D7951" w:rsidP="002D7951">
      <w:pPr>
        <w:ind w:firstLine="1440"/>
        <w:rPr>
          <w:rFonts w:ascii="Bookman Old Style" w:hAnsi="Bookman Old Style"/>
          <w:sz w:val="24"/>
          <w:szCs w:val="24"/>
        </w:rPr>
      </w:pPr>
    </w:p>
    <w:p w:rsidR="002D7951" w:rsidRPr="002D7951" w:rsidRDefault="002D7951" w:rsidP="002D7951">
      <w:pPr>
        <w:rPr>
          <w:rFonts w:ascii="Bookman Old Style" w:hAnsi="Bookman Old Style"/>
          <w:sz w:val="24"/>
          <w:szCs w:val="24"/>
        </w:rPr>
      </w:pPr>
    </w:p>
    <w:p w:rsidR="002D7951" w:rsidRPr="002D7951" w:rsidRDefault="002D7951" w:rsidP="002D7951">
      <w:pPr>
        <w:rPr>
          <w:rFonts w:ascii="Bookman Old Style" w:hAnsi="Bookman Old Style"/>
          <w:sz w:val="24"/>
          <w:szCs w:val="24"/>
        </w:rPr>
      </w:pPr>
    </w:p>
    <w:p w:rsidR="002D7951" w:rsidRPr="002D7951" w:rsidRDefault="002D7951" w:rsidP="002D7951">
      <w:pPr>
        <w:ind w:firstLine="1440"/>
        <w:rPr>
          <w:rFonts w:ascii="Bookman Old Style" w:hAnsi="Bookman Old Style"/>
          <w:sz w:val="24"/>
          <w:szCs w:val="24"/>
        </w:rPr>
      </w:pPr>
    </w:p>
    <w:p w:rsidR="002D7951" w:rsidRPr="002D7951" w:rsidRDefault="002D7951" w:rsidP="002D795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2D7951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2D7951" w:rsidRPr="002D7951" w:rsidRDefault="002D7951" w:rsidP="002D795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2D7951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2D7951" w:rsidRPr="002D7951" w:rsidRDefault="002D7951" w:rsidP="002D7951">
      <w:pPr>
        <w:jc w:val="center"/>
        <w:rPr>
          <w:rFonts w:ascii="Bookman Old Style" w:hAnsi="Bookman Old Style"/>
          <w:sz w:val="24"/>
          <w:szCs w:val="24"/>
        </w:rPr>
      </w:pPr>
      <w:r w:rsidRPr="002D7951">
        <w:rPr>
          <w:rFonts w:ascii="Bookman Old Style" w:hAnsi="Bookman Old Style"/>
          <w:sz w:val="24"/>
          <w:szCs w:val="24"/>
        </w:rPr>
        <w:t xml:space="preserve">-vereador PV- </w:t>
      </w:r>
    </w:p>
    <w:sectPr w:rsidR="002D7951" w:rsidRPr="002D795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878" w:rsidRDefault="00A32878">
      <w:r>
        <w:separator/>
      </w:r>
    </w:p>
  </w:endnote>
  <w:endnote w:type="continuationSeparator" w:id="0">
    <w:p w:rsidR="00A32878" w:rsidRDefault="00A3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878" w:rsidRDefault="00A32878">
      <w:r>
        <w:separator/>
      </w:r>
    </w:p>
  </w:footnote>
  <w:footnote w:type="continuationSeparator" w:id="0">
    <w:p w:rsidR="00A32878" w:rsidRDefault="00A32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7951"/>
    <w:rsid w:val="003D3AA8"/>
    <w:rsid w:val="004C67DE"/>
    <w:rsid w:val="009F196D"/>
    <w:rsid w:val="00A32878"/>
    <w:rsid w:val="00A9035B"/>
    <w:rsid w:val="00CD613B"/>
    <w:rsid w:val="00C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D795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D795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D795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D795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