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4B" w:rsidRPr="00117B4B" w:rsidRDefault="00117B4B" w:rsidP="00117B4B">
      <w:pPr>
        <w:pStyle w:val="Ttulo1"/>
        <w:rPr>
          <w:sz w:val="24"/>
        </w:rPr>
      </w:pPr>
      <w:bookmarkStart w:id="0" w:name="_GoBack"/>
      <w:bookmarkEnd w:id="0"/>
      <w:r w:rsidRPr="00117B4B">
        <w:rPr>
          <w:sz w:val="24"/>
        </w:rPr>
        <w:t>INDICAÇÃO Nº 374/12</w:t>
      </w:r>
    </w:p>
    <w:p w:rsidR="00117B4B" w:rsidRPr="00117B4B" w:rsidRDefault="00117B4B" w:rsidP="00117B4B">
      <w:pPr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117B4B" w:rsidRPr="00117B4B" w:rsidRDefault="00117B4B" w:rsidP="00117B4B">
      <w:pPr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117B4B" w:rsidRPr="00117B4B" w:rsidRDefault="00117B4B" w:rsidP="00117B4B">
      <w:pPr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117B4B" w:rsidRPr="00117B4B" w:rsidRDefault="00117B4B" w:rsidP="00117B4B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 w:rsidRPr="00117B4B">
        <w:rPr>
          <w:rFonts w:ascii="Bookman Old Style" w:hAnsi="Bookman Old Style" w:cs="Arial"/>
          <w:b w:val="0"/>
          <w:bCs w:val="0"/>
        </w:rPr>
        <w:t xml:space="preserve">“Melhorias na iluminação da Praça de esporte localizada entre a Rua da Prata, Rua do Ouro e Rua do Magnésio – no bairro Jardim </w:t>
      </w:r>
      <w:proofErr w:type="spellStart"/>
      <w:r w:rsidRPr="00117B4B">
        <w:rPr>
          <w:rFonts w:ascii="Bookman Old Style" w:hAnsi="Bookman Old Style" w:cs="Arial"/>
          <w:b w:val="0"/>
          <w:bCs w:val="0"/>
        </w:rPr>
        <w:t>Mollon</w:t>
      </w:r>
      <w:proofErr w:type="spellEnd"/>
      <w:r w:rsidRPr="00117B4B">
        <w:rPr>
          <w:rFonts w:ascii="Bookman Old Style" w:hAnsi="Bookman Old Style" w:cs="Arial"/>
          <w:b w:val="0"/>
          <w:bCs w:val="0"/>
        </w:rPr>
        <w:t>”.</w:t>
      </w:r>
    </w:p>
    <w:p w:rsidR="00117B4B" w:rsidRPr="00117B4B" w:rsidRDefault="00117B4B" w:rsidP="00117B4B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117B4B" w:rsidRPr="00117B4B" w:rsidRDefault="00117B4B" w:rsidP="00117B4B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117B4B" w:rsidRPr="00117B4B" w:rsidRDefault="00117B4B" w:rsidP="00117B4B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117B4B" w:rsidRPr="00117B4B" w:rsidRDefault="00117B4B" w:rsidP="00117B4B">
      <w:pPr>
        <w:pStyle w:val="Corpodetexto"/>
        <w:ind w:firstLine="1416"/>
        <w:jc w:val="both"/>
        <w:rPr>
          <w:rFonts w:ascii="Bookman Old Style" w:hAnsi="Bookman Old Style" w:cs="Arial"/>
        </w:rPr>
      </w:pPr>
      <w:r w:rsidRPr="00117B4B">
        <w:rPr>
          <w:rFonts w:ascii="Bookman Old Style" w:hAnsi="Bookman Old Style" w:cs="Arial"/>
        </w:rPr>
        <w:t xml:space="preserve">INDICA </w:t>
      </w:r>
      <w:r w:rsidRPr="00117B4B"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melhorias na iluminação da Praça de Esportes localizada entre a Rua da Prata, Rua do Ouro e Rua do Magnésio – no bairro Jardim </w:t>
      </w:r>
      <w:proofErr w:type="spellStart"/>
      <w:r w:rsidRPr="00117B4B">
        <w:rPr>
          <w:rFonts w:ascii="Bookman Old Style" w:hAnsi="Bookman Old Style" w:cs="Arial"/>
          <w:b w:val="0"/>
          <w:bCs w:val="0"/>
        </w:rPr>
        <w:t>Mollon</w:t>
      </w:r>
      <w:proofErr w:type="spellEnd"/>
      <w:r w:rsidRPr="00117B4B">
        <w:rPr>
          <w:rFonts w:ascii="Bookman Old Style" w:hAnsi="Bookman Old Style" w:cs="Arial"/>
          <w:b w:val="0"/>
          <w:bCs w:val="0"/>
        </w:rPr>
        <w:t>.</w:t>
      </w:r>
    </w:p>
    <w:p w:rsidR="00117B4B" w:rsidRPr="00117B4B" w:rsidRDefault="00117B4B" w:rsidP="00117B4B">
      <w:pPr>
        <w:pStyle w:val="Corpodetexto"/>
        <w:jc w:val="center"/>
        <w:rPr>
          <w:rFonts w:ascii="Bookman Old Style" w:hAnsi="Bookman Old Style" w:cs="Arial"/>
        </w:rPr>
      </w:pPr>
    </w:p>
    <w:p w:rsidR="00117B4B" w:rsidRPr="00117B4B" w:rsidRDefault="00117B4B" w:rsidP="00117B4B">
      <w:pPr>
        <w:pStyle w:val="Corpodetexto"/>
        <w:jc w:val="center"/>
        <w:rPr>
          <w:rFonts w:ascii="Bookman Old Style" w:hAnsi="Bookman Old Style" w:cs="Arial"/>
        </w:rPr>
      </w:pPr>
    </w:p>
    <w:p w:rsidR="00117B4B" w:rsidRPr="00117B4B" w:rsidRDefault="00117B4B" w:rsidP="00117B4B">
      <w:pPr>
        <w:pStyle w:val="Corpodetexto"/>
        <w:jc w:val="center"/>
        <w:rPr>
          <w:rFonts w:ascii="Bookman Old Style" w:hAnsi="Bookman Old Style" w:cs="Arial"/>
        </w:rPr>
      </w:pPr>
      <w:r w:rsidRPr="00117B4B">
        <w:rPr>
          <w:rFonts w:ascii="Bookman Old Style" w:hAnsi="Bookman Old Style" w:cs="Arial"/>
          <w:u w:val="single"/>
        </w:rPr>
        <w:t>JUSTIFICATIVA</w:t>
      </w:r>
      <w:r w:rsidRPr="00117B4B">
        <w:rPr>
          <w:rFonts w:ascii="Bookman Old Style" w:hAnsi="Bookman Old Style" w:cs="Arial"/>
        </w:rPr>
        <w:t>:</w:t>
      </w:r>
    </w:p>
    <w:p w:rsidR="00117B4B" w:rsidRPr="00117B4B" w:rsidRDefault="00117B4B" w:rsidP="00117B4B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117B4B" w:rsidRPr="00117B4B" w:rsidRDefault="00117B4B" w:rsidP="00117B4B">
      <w:pPr>
        <w:ind w:firstLine="1470"/>
        <w:jc w:val="both"/>
        <w:rPr>
          <w:rFonts w:ascii="Bookman Old Style" w:hAnsi="Bookman Old Style"/>
          <w:sz w:val="24"/>
          <w:szCs w:val="24"/>
        </w:rPr>
      </w:pPr>
    </w:p>
    <w:p w:rsidR="00117B4B" w:rsidRPr="00117B4B" w:rsidRDefault="00117B4B" w:rsidP="00117B4B">
      <w:pPr>
        <w:ind w:firstLine="1470"/>
        <w:jc w:val="both"/>
        <w:rPr>
          <w:rFonts w:ascii="Bookman Old Style" w:hAnsi="Bookman Old Style"/>
          <w:sz w:val="24"/>
          <w:szCs w:val="24"/>
        </w:rPr>
      </w:pPr>
      <w:r w:rsidRPr="00117B4B">
        <w:rPr>
          <w:rFonts w:ascii="Bookman Old Style" w:hAnsi="Bookman Old Style"/>
          <w:sz w:val="24"/>
          <w:szCs w:val="24"/>
        </w:rPr>
        <w:t xml:space="preserve">Os munícipes reclamaram a este vereador, que parte da Praça de Esporte localizada no endereço acima, há falta de iluminação em uma parte do referido local, local este permanecem muitas Crianças e mulheres fazendo uso do local e por isso as melhorias se fazem necessárias para que não se torne perigoso, podendo ocorrer algum acidente.  </w:t>
      </w:r>
    </w:p>
    <w:p w:rsidR="00117B4B" w:rsidRPr="00117B4B" w:rsidRDefault="00117B4B" w:rsidP="00117B4B">
      <w:pPr>
        <w:pStyle w:val="Corpodetexto"/>
        <w:ind w:firstLine="1440"/>
        <w:jc w:val="both"/>
        <w:rPr>
          <w:rFonts w:ascii="Bookman Old Style" w:hAnsi="Bookman Old Style" w:cs="Arial"/>
        </w:rPr>
      </w:pPr>
    </w:p>
    <w:p w:rsidR="00117B4B" w:rsidRPr="00117B4B" w:rsidRDefault="00117B4B" w:rsidP="00117B4B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117B4B" w:rsidRPr="00117B4B" w:rsidRDefault="00117B4B" w:rsidP="00117B4B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117B4B" w:rsidRPr="00117B4B" w:rsidRDefault="00117B4B" w:rsidP="00117B4B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117B4B" w:rsidRPr="00117B4B" w:rsidRDefault="00117B4B" w:rsidP="00117B4B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 w:rsidRPr="00117B4B">
        <w:rPr>
          <w:rFonts w:ascii="Bookman Old Style" w:hAnsi="Bookman Old Style" w:cs="Arial"/>
          <w:b w:val="0"/>
          <w:bCs w:val="0"/>
        </w:rPr>
        <w:t>Plenário “Dr. Tancredo Neves”, em 02 de Fevereiro de 2012.</w:t>
      </w:r>
    </w:p>
    <w:p w:rsidR="00117B4B" w:rsidRPr="00117B4B" w:rsidRDefault="00117B4B" w:rsidP="00117B4B">
      <w:pPr>
        <w:pStyle w:val="Corpodetexto"/>
        <w:rPr>
          <w:rFonts w:ascii="Bookman Old Style" w:hAnsi="Bookman Old Style" w:cs="Arial"/>
        </w:rPr>
      </w:pPr>
    </w:p>
    <w:p w:rsidR="00117B4B" w:rsidRPr="00117B4B" w:rsidRDefault="00117B4B" w:rsidP="00117B4B">
      <w:pPr>
        <w:pStyle w:val="Corpodetexto"/>
        <w:rPr>
          <w:rFonts w:ascii="Bookman Old Style" w:hAnsi="Bookman Old Style" w:cs="Arial"/>
        </w:rPr>
      </w:pPr>
    </w:p>
    <w:p w:rsidR="00117B4B" w:rsidRPr="00117B4B" w:rsidRDefault="00117B4B" w:rsidP="00117B4B">
      <w:pPr>
        <w:pStyle w:val="Corpodetexto"/>
        <w:rPr>
          <w:rFonts w:ascii="Bookman Old Style" w:hAnsi="Bookman Old Style" w:cs="Arial"/>
        </w:rPr>
      </w:pPr>
    </w:p>
    <w:p w:rsidR="00117B4B" w:rsidRPr="00117B4B" w:rsidRDefault="00117B4B" w:rsidP="00117B4B">
      <w:pPr>
        <w:pStyle w:val="Corpodetexto"/>
        <w:rPr>
          <w:rFonts w:ascii="Bookman Old Style" w:hAnsi="Bookman Old Style" w:cs="Arial"/>
        </w:rPr>
      </w:pPr>
    </w:p>
    <w:p w:rsidR="00117B4B" w:rsidRPr="00117B4B" w:rsidRDefault="00117B4B" w:rsidP="00117B4B">
      <w:pPr>
        <w:pStyle w:val="Corpodetexto"/>
        <w:rPr>
          <w:rFonts w:ascii="Bookman Old Style" w:hAnsi="Bookman Old Style" w:cs="Arial"/>
        </w:rPr>
      </w:pPr>
    </w:p>
    <w:p w:rsidR="00117B4B" w:rsidRPr="00117B4B" w:rsidRDefault="00117B4B" w:rsidP="00117B4B">
      <w:pPr>
        <w:pStyle w:val="Corpodetexto"/>
        <w:rPr>
          <w:rFonts w:ascii="Bookman Old Style" w:hAnsi="Bookman Old Style" w:cs="Arial"/>
        </w:rPr>
      </w:pPr>
    </w:p>
    <w:p w:rsidR="00117B4B" w:rsidRPr="00117B4B" w:rsidRDefault="00117B4B" w:rsidP="00117B4B">
      <w:pPr>
        <w:pStyle w:val="Corpodetexto"/>
        <w:rPr>
          <w:rFonts w:ascii="Bookman Old Style" w:hAnsi="Bookman Old Style" w:cs="Arial"/>
        </w:rPr>
      </w:pPr>
    </w:p>
    <w:p w:rsidR="00117B4B" w:rsidRPr="00117B4B" w:rsidRDefault="00117B4B" w:rsidP="00117B4B">
      <w:pPr>
        <w:pStyle w:val="Corpodetexto"/>
        <w:rPr>
          <w:rFonts w:ascii="Bookman Old Style" w:hAnsi="Bookman Old Style" w:cs="Arial"/>
        </w:rPr>
      </w:pPr>
    </w:p>
    <w:p w:rsidR="00117B4B" w:rsidRPr="00117B4B" w:rsidRDefault="00117B4B" w:rsidP="00117B4B">
      <w:pPr>
        <w:pStyle w:val="Corpodetexto"/>
        <w:jc w:val="center"/>
        <w:rPr>
          <w:rFonts w:ascii="Bookman Old Style" w:hAnsi="Bookman Old Style" w:cs="Arial"/>
        </w:rPr>
      </w:pPr>
      <w:r w:rsidRPr="00117B4B">
        <w:rPr>
          <w:rFonts w:ascii="Bookman Old Style" w:hAnsi="Bookman Old Style" w:cs="Arial"/>
        </w:rPr>
        <w:t>LAERTE ANTONIO DA SILVA</w:t>
      </w:r>
    </w:p>
    <w:p w:rsidR="00117B4B" w:rsidRPr="00117B4B" w:rsidRDefault="00117B4B" w:rsidP="00117B4B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 w:rsidRPr="00117B4B">
        <w:rPr>
          <w:rFonts w:ascii="Bookman Old Style" w:hAnsi="Bookman Old Style" w:cs="Arial"/>
          <w:b w:val="0"/>
          <w:bCs w:val="0"/>
        </w:rPr>
        <w:t>- Vereador -</w:t>
      </w:r>
    </w:p>
    <w:sectPr w:rsidR="00117B4B" w:rsidRPr="00117B4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43A" w:rsidRDefault="007F543A">
      <w:r>
        <w:separator/>
      </w:r>
    </w:p>
  </w:endnote>
  <w:endnote w:type="continuationSeparator" w:id="0">
    <w:p w:rsidR="007F543A" w:rsidRDefault="007F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43A" w:rsidRDefault="007F543A">
      <w:r>
        <w:separator/>
      </w:r>
    </w:p>
  </w:footnote>
  <w:footnote w:type="continuationSeparator" w:id="0">
    <w:p w:rsidR="007F543A" w:rsidRDefault="007F5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7B4B"/>
    <w:rsid w:val="001D1394"/>
    <w:rsid w:val="003D3AA8"/>
    <w:rsid w:val="004C67DE"/>
    <w:rsid w:val="007F543A"/>
    <w:rsid w:val="008F282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17B4B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117B4B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117B4B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117B4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