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23" w:rsidRDefault="00882D23" w:rsidP="00882D23">
      <w:bookmarkStart w:id="0" w:name="_GoBack"/>
      <w:bookmarkEnd w:id="0"/>
    </w:p>
    <w:p w:rsidR="00882D23" w:rsidRPr="00EF57D2" w:rsidRDefault="00882D23" w:rsidP="00882D23">
      <w:pPr>
        <w:rPr>
          <w:rFonts w:ascii="Bookman Old Style" w:hAnsi="Bookman Old Style"/>
        </w:rPr>
      </w:pPr>
    </w:p>
    <w:p w:rsidR="00882D23" w:rsidRPr="00EF57D2" w:rsidRDefault="00882D23" w:rsidP="00882D23">
      <w:pPr>
        <w:rPr>
          <w:rFonts w:ascii="Bookman Old Style" w:hAnsi="Bookman Old Style"/>
        </w:rPr>
      </w:pPr>
    </w:p>
    <w:p w:rsidR="00882D23" w:rsidRPr="00EF57D2" w:rsidRDefault="00882D23" w:rsidP="00882D23">
      <w:pPr>
        <w:pStyle w:val="Ttulo"/>
        <w:spacing w:line="480" w:lineRule="auto"/>
      </w:pPr>
      <w:r w:rsidRPr="00EF57D2">
        <w:t xml:space="preserve">INDICAÇÃO N°                 </w:t>
      </w:r>
      <w:r>
        <w:t>433</w:t>
      </w:r>
      <w:r w:rsidRPr="00EF57D2">
        <w:t>/12</w:t>
      </w:r>
    </w:p>
    <w:p w:rsidR="00882D23" w:rsidRPr="00EF57D2" w:rsidRDefault="00882D23" w:rsidP="00882D23">
      <w:pPr>
        <w:spacing w:line="480" w:lineRule="auto"/>
        <w:rPr>
          <w:rFonts w:ascii="Bookman Old Style" w:hAnsi="Bookman Old Style" w:cs="Arial"/>
          <w:color w:val="000000"/>
        </w:rPr>
      </w:pPr>
    </w:p>
    <w:p w:rsidR="00882D23" w:rsidRPr="00EF57D2" w:rsidRDefault="00882D23" w:rsidP="00882D23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Possibilidade de estender a coleta seletiva a outros bairros do município”</w:t>
      </w:r>
    </w:p>
    <w:p w:rsidR="00882D23" w:rsidRPr="00EF57D2" w:rsidRDefault="00882D23" w:rsidP="00882D23">
      <w:pPr>
        <w:pStyle w:val="Recuodecorpodetexto"/>
        <w:spacing w:line="480" w:lineRule="auto"/>
        <w:rPr>
          <w:rFonts w:cs="Arial"/>
          <w:color w:val="000000"/>
        </w:rPr>
      </w:pPr>
    </w:p>
    <w:p w:rsidR="00882D23" w:rsidRPr="00EF57D2" w:rsidRDefault="00882D23" w:rsidP="00882D23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82D23" w:rsidRDefault="00882D23" w:rsidP="00882D23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b/>
          <w:bCs/>
          <w:color w:val="auto"/>
          <w:sz w:val="24"/>
          <w:szCs w:val="24"/>
        </w:rPr>
        <w:t xml:space="preserve">                               </w:t>
      </w:r>
      <w:r w:rsidRPr="00D13EDD">
        <w:rPr>
          <w:rFonts w:ascii="Bookman Old Style" w:hAnsi="Bookman Old Style"/>
          <w:b/>
          <w:bCs/>
          <w:color w:val="auto"/>
          <w:sz w:val="24"/>
          <w:szCs w:val="24"/>
        </w:rPr>
        <w:t xml:space="preserve">INDICA 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ao Sr. Prefeito Municipal, na forma regimental, que determine ao setor competente para que proceda estudos visando </w:t>
      </w:r>
      <w:r>
        <w:rPr>
          <w:rFonts w:ascii="Bookman Old Style" w:hAnsi="Bookman Old Style"/>
          <w:color w:val="auto"/>
          <w:sz w:val="24"/>
          <w:szCs w:val="24"/>
        </w:rPr>
        <w:t xml:space="preserve">estender 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a coleta seletiva implantada pela Prefeitura </w:t>
      </w:r>
      <w:r>
        <w:rPr>
          <w:rFonts w:ascii="Bookman Old Style" w:hAnsi="Bookman Old Style"/>
          <w:color w:val="auto"/>
          <w:sz w:val="24"/>
          <w:szCs w:val="24"/>
        </w:rPr>
        <w:t xml:space="preserve">e a </w:t>
      </w:r>
      <w:r w:rsidRPr="00D13EDD">
        <w:rPr>
          <w:rFonts w:ascii="Bookman Old Style" w:hAnsi="Bookman Old Style"/>
          <w:color w:val="auto"/>
          <w:sz w:val="24"/>
          <w:szCs w:val="24"/>
        </w:rPr>
        <w:t>Cooperativa de Trabalho dos Profissionais da Reciclagem de Resíduos Sólidos – RECICOPLAST</w:t>
      </w:r>
      <w:r>
        <w:rPr>
          <w:rFonts w:ascii="Bookman Old Style" w:hAnsi="Bookman Old Style"/>
          <w:color w:val="auto"/>
          <w:sz w:val="24"/>
          <w:szCs w:val="24"/>
        </w:rPr>
        <w:t xml:space="preserve">, </w:t>
      </w:r>
      <w:r w:rsidRPr="00D13EDD">
        <w:rPr>
          <w:rFonts w:ascii="Bookman Old Style" w:hAnsi="Bookman Old Style"/>
          <w:color w:val="auto"/>
          <w:sz w:val="24"/>
          <w:szCs w:val="24"/>
        </w:rPr>
        <w:t>a outros bairros de nossa cidade.</w:t>
      </w:r>
    </w:p>
    <w:p w:rsidR="00882D23" w:rsidRPr="00D13EDD" w:rsidRDefault="00882D23" w:rsidP="00882D23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color w:val="auto"/>
          <w:sz w:val="24"/>
          <w:szCs w:val="24"/>
        </w:rPr>
        <w:t xml:space="preserve">                               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Pr="00D13EDD">
        <w:rPr>
          <w:rFonts w:ascii="Bookman Old Style" w:hAnsi="Bookman Old Style"/>
          <w:color w:val="auto"/>
          <w:sz w:val="24"/>
          <w:szCs w:val="24"/>
          <w:u w:val="single"/>
        </w:rPr>
        <w:t>Justificativa: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 O projeto-piloto implantado pela prefeitura em parceria com a </w:t>
      </w:r>
      <w:proofErr w:type="spellStart"/>
      <w:r>
        <w:rPr>
          <w:rFonts w:ascii="Bookman Old Style" w:hAnsi="Bookman Old Style"/>
          <w:color w:val="auto"/>
          <w:sz w:val="24"/>
          <w:szCs w:val="24"/>
        </w:rPr>
        <w:t>Recicoplast</w:t>
      </w:r>
      <w:proofErr w:type="spellEnd"/>
      <w:r>
        <w:rPr>
          <w:rFonts w:ascii="Bookman Old Style" w:hAnsi="Bookman Old Style"/>
          <w:color w:val="auto"/>
          <w:sz w:val="24"/>
          <w:szCs w:val="24"/>
        </w:rPr>
        <w:t xml:space="preserve"> atualmente tem beneficiado quase dois mil 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moradores </w:t>
      </w:r>
      <w:r>
        <w:rPr>
          <w:rFonts w:ascii="Bookman Old Style" w:hAnsi="Bookman Old Style"/>
          <w:color w:val="auto"/>
          <w:sz w:val="24"/>
          <w:szCs w:val="24"/>
        </w:rPr>
        <w:t xml:space="preserve">de alguns bairros da cidade. Moradores de outros bairros ainda não contemplados pela coleta, como por exemplo, o Jardim </w:t>
      </w:r>
      <w:proofErr w:type="spellStart"/>
      <w:r>
        <w:rPr>
          <w:rFonts w:ascii="Bookman Old Style" w:hAnsi="Bookman Old Style"/>
          <w:color w:val="auto"/>
          <w:sz w:val="24"/>
          <w:szCs w:val="24"/>
        </w:rPr>
        <w:t>Laudissi</w:t>
      </w:r>
      <w:proofErr w:type="spellEnd"/>
      <w:r>
        <w:rPr>
          <w:rFonts w:ascii="Bookman Old Style" w:hAnsi="Bookman Old Style"/>
          <w:color w:val="auto"/>
          <w:sz w:val="24"/>
          <w:szCs w:val="24"/>
        </w:rPr>
        <w:t xml:space="preserve">, gostariam de receber também esse benefício.  </w:t>
      </w:r>
    </w:p>
    <w:p w:rsidR="00882D23" w:rsidRPr="00D13EDD" w:rsidRDefault="00882D23" w:rsidP="00882D23">
      <w:pPr>
        <w:pStyle w:val="Recuodecorpodetexto"/>
        <w:spacing w:line="480" w:lineRule="auto"/>
        <w:ind w:left="0" w:firstLine="1440"/>
        <w:rPr>
          <w:rFonts w:cs="Arial"/>
        </w:rPr>
      </w:pPr>
    </w:p>
    <w:p w:rsidR="00882D23" w:rsidRPr="00EF57D2" w:rsidRDefault="00882D23" w:rsidP="00882D23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882D23" w:rsidRPr="00EF57D2" w:rsidRDefault="00882D23" w:rsidP="00882D23">
      <w:pPr>
        <w:jc w:val="both"/>
        <w:rPr>
          <w:rFonts w:ascii="Bookman Old Style" w:hAnsi="Bookman Old Style"/>
        </w:rPr>
      </w:pPr>
    </w:p>
    <w:p w:rsidR="00882D23" w:rsidRPr="00EF57D2" w:rsidRDefault="00882D23" w:rsidP="00882D23">
      <w:pPr>
        <w:jc w:val="both"/>
        <w:rPr>
          <w:rFonts w:ascii="Bookman Old Style" w:hAnsi="Bookman Old Style"/>
        </w:rPr>
      </w:pPr>
    </w:p>
    <w:p w:rsidR="00882D23" w:rsidRPr="00EF57D2" w:rsidRDefault="00882D23" w:rsidP="00882D23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882D23" w:rsidRPr="00EF57D2" w:rsidRDefault="00882D23" w:rsidP="00882D23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882D23" w:rsidRPr="00EC42C0" w:rsidRDefault="00882D23" w:rsidP="00882D23">
      <w:pPr>
        <w:pStyle w:val="Recuodecorpodetexto2"/>
        <w:rPr>
          <w:rFonts w:ascii="Bookman Old Style" w:hAnsi="Bookman Old Style"/>
        </w:rPr>
      </w:pPr>
    </w:p>
    <w:p w:rsidR="00882D23" w:rsidRPr="004B32A9" w:rsidRDefault="00882D23" w:rsidP="00882D23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C2" w:rsidRDefault="001156C2">
      <w:r>
        <w:separator/>
      </w:r>
    </w:p>
  </w:endnote>
  <w:endnote w:type="continuationSeparator" w:id="0">
    <w:p w:rsidR="001156C2" w:rsidRDefault="0011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C2" w:rsidRDefault="001156C2">
      <w:r>
        <w:separator/>
      </w:r>
    </w:p>
  </w:footnote>
  <w:footnote w:type="continuationSeparator" w:id="0">
    <w:p w:rsidR="001156C2" w:rsidRDefault="0011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56C2"/>
    <w:rsid w:val="001D1394"/>
    <w:rsid w:val="003D3AA8"/>
    <w:rsid w:val="004C67DE"/>
    <w:rsid w:val="00882D23"/>
    <w:rsid w:val="009F196D"/>
    <w:rsid w:val="00A9035B"/>
    <w:rsid w:val="00CD613B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82D23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82D23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82D2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82D23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82D23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82D23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82D2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2D23"/>
    <w:rPr>
      <w:rFonts w:eastAsia="Calibri"/>
      <w:sz w:val="24"/>
      <w:szCs w:val="24"/>
    </w:rPr>
  </w:style>
  <w:style w:type="paragraph" w:customStyle="1" w:styleId="texto">
    <w:name w:val="texto"/>
    <w:basedOn w:val="Normal"/>
    <w:uiPriority w:val="99"/>
    <w:rsid w:val="00882D23"/>
    <w:pPr>
      <w:spacing w:before="100" w:beforeAutospacing="1" w:after="225" w:line="240" w:lineRule="atLeast"/>
      <w:jc w:val="both"/>
    </w:pPr>
    <w:rPr>
      <w:rFonts w:ascii="Arial" w:eastAsia="Calibri" w:hAnsi="Arial" w:cs="Arial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