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0B" w:rsidRDefault="00F1270B" w:rsidP="00F1270B">
      <w:bookmarkStart w:id="0" w:name="_GoBack"/>
      <w:bookmarkEnd w:id="0"/>
    </w:p>
    <w:p w:rsidR="00F1270B" w:rsidRDefault="00F1270B" w:rsidP="00F1270B">
      <w:r>
        <w:t xml:space="preserve"> </w:t>
      </w:r>
    </w:p>
    <w:p w:rsidR="00F1270B" w:rsidRDefault="00F1270B" w:rsidP="00F1270B">
      <w:pPr>
        <w:pStyle w:val="Ttulo"/>
      </w:pPr>
    </w:p>
    <w:p w:rsidR="00F1270B" w:rsidRDefault="00F1270B" w:rsidP="00F1270B">
      <w:pPr>
        <w:pStyle w:val="Ttulo"/>
      </w:pPr>
      <w:r>
        <w:t>INDICAÇÃO Nº 439/12</w:t>
      </w:r>
    </w:p>
    <w:p w:rsidR="00F1270B" w:rsidRDefault="00F1270B" w:rsidP="00F1270B">
      <w:pPr>
        <w:jc w:val="center"/>
        <w:rPr>
          <w:rFonts w:ascii="Bookman Old Style" w:hAnsi="Bookman Old Style"/>
          <w:b/>
          <w:u w:val="single"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  <w:u w:val="single"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  <w:u w:val="single"/>
        </w:rPr>
      </w:pPr>
    </w:p>
    <w:p w:rsidR="00F1270B" w:rsidRDefault="00F1270B" w:rsidP="00F1270B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da Prata, defronte ao n° 1409, no bairro Jardim Pântano”.</w:t>
      </w:r>
    </w:p>
    <w:p w:rsidR="00F1270B" w:rsidRDefault="00F1270B" w:rsidP="00F1270B">
      <w:pPr>
        <w:ind w:left="1440" w:firstLine="3600"/>
        <w:jc w:val="both"/>
        <w:rPr>
          <w:rFonts w:ascii="Bookman Old Style" w:hAnsi="Bookman Old Style"/>
        </w:rPr>
      </w:pPr>
    </w:p>
    <w:p w:rsidR="00F1270B" w:rsidRDefault="00F1270B" w:rsidP="00F1270B">
      <w:pPr>
        <w:ind w:left="1440" w:firstLine="3600"/>
        <w:jc w:val="both"/>
        <w:rPr>
          <w:rFonts w:ascii="Bookman Old Style" w:hAnsi="Bookman Old Style"/>
        </w:rPr>
      </w:pPr>
    </w:p>
    <w:p w:rsidR="00F1270B" w:rsidRDefault="00F1270B" w:rsidP="00F1270B">
      <w:pPr>
        <w:ind w:left="1440" w:firstLine="3600"/>
        <w:jc w:val="both"/>
        <w:rPr>
          <w:rFonts w:ascii="Bookman Old Style" w:hAnsi="Bookman Old Style"/>
        </w:rPr>
      </w:pPr>
    </w:p>
    <w:p w:rsidR="00F1270B" w:rsidRDefault="00F1270B" w:rsidP="00F1270B">
      <w:pPr>
        <w:ind w:left="1440" w:firstLine="3600"/>
        <w:jc w:val="both"/>
        <w:rPr>
          <w:rFonts w:ascii="Bookman Old Style" w:hAnsi="Bookman Old Style"/>
        </w:rPr>
      </w:pPr>
    </w:p>
    <w:p w:rsidR="00F1270B" w:rsidRPr="00551D60" w:rsidRDefault="00F1270B" w:rsidP="00F127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substituiçã</w:t>
      </w:r>
      <w:r w:rsidRPr="008126A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de u</w:t>
      </w:r>
      <w:r w:rsidRPr="00E30B1A">
        <w:rPr>
          <w:rFonts w:ascii="Bookman Old Style" w:hAnsi="Bookman Old Style"/>
        </w:rPr>
        <w:t>ma árvore de grande porte na Rua da Prata, defronte ao n° 1409, no bairro Jardim Pântano</w:t>
      </w:r>
      <w:r w:rsidRPr="00E9053B">
        <w:rPr>
          <w:rFonts w:ascii="Bookman Old Style" w:hAnsi="Bookman Old Style"/>
        </w:rPr>
        <w:t>.</w:t>
      </w:r>
    </w:p>
    <w:p w:rsidR="00F1270B" w:rsidRPr="00E60568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</w:rPr>
      </w:pPr>
    </w:p>
    <w:p w:rsidR="00F1270B" w:rsidRDefault="00F1270B" w:rsidP="00F127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F1270B" w:rsidRDefault="00F1270B" w:rsidP="00F1270B">
      <w:pPr>
        <w:pStyle w:val="Recuodecorpodetexto2"/>
      </w:pPr>
    </w:p>
    <w:p w:rsidR="00F1270B" w:rsidRPr="009B2FE8" w:rsidRDefault="00F1270B" w:rsidP="00F1270B">
      <w:pPr>
        <w:pStyle w:val="Recuodecorpodetexto2"/>
      </w:pPr>
      <w:r>
        <w:t>Esta árvore se encontra com o tronco podre, além disso, suas raízes estão grandes, danificando a calçada e a guia da sarjeta e atingindo a residência do munícipe, e havendo o risco de cair sobre a casa.</w:t>
      </w:r>
    </w:p>
    <w:p w:rsidR="00F1270B" w:rsidRDefault="00F1270B" w:rsidP="00F1270B">
      <w:pPr>
        <w:pStyle w:val="Recuodecorpodetexto2"/>
      </w:pPr>
    </w:p>
    <w:p w:rsidR="00F1270B" w:rsidRPr="00350F65" w:rsidRDefault="00F1270B" w:rsidP="00F1270B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jc w:val="both"/>
        <w:rPr>
          <w:rFonts w:ascii="Bookman Old Style" w:hAnsi="Bookman Old Style"/>
        </w:rPr>
      </w:pPr>
    </w:p>
    <w:p w:rsidR="00F1270B" w:rsidRDefault="00F1270B" w:rsidP="00F127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2012.</w:t>
      </w:r>
    </w:p>
    <w:p w:rsidR="00F1270B" w:rsidRDefault="00F1270B" w:rsidP="00F1270B">
      <w:pPr>
        <w:rPr>
          <w:rFonts w:ascii="Bookman Old Style" w:hAnsi="Bookman Old Style"/>
        </w:rPr>
      </w:pPr>
    </w:p>
    <w:p w:rsidR="00F1270B" w:rsidRDefault="00F1270B" w:rsidP="00F1270B">
      <w:pPr>
        <w:rPr>
          <w:rFonts w:ascii="Bookman Old Style" w:hAnsi="Bookman Old Style"/>
        </w:rPr>
      </w:pPr>
    </w:p>
    <w:p w:rsidR="00F1270B" w:rsidRDefault="00F1270B" w:rsidP="00F1270B">
      <w:pPr>
        <w:ind w:firstLine="1440"/>
        <w:rPr>
          <w:rFonts w:ascii="Bookman Old Style" w:hAnsi="Bookman Old Style"/>
        </w:rPr>
      </w:pPr>
    </w:p>
    <w:p w:rsidR="00F1270B" w:rsidRDefault="00F1270B" w:rsidP="00F127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1270B" w:rsidRDefault="00F1270B" w:rsidP="00F1270B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1270B" w:rsidRPr="00F16163" w:rsidRDefault="00F1270B" w:rsidP="00F1270B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A9" w:rsidRDefault="00CB6EA9">
      <w:r>
        <w:separator/>
      </w:r>
    </w:p>
  </w:endnote>
  <w:endnote w:type="continuationSeparator" w:id="0">
    <w:p w:rsidR="00CB6EA9" w:rsidRDefault="00CB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A9" w:rsidRDefault="00CB6EA9">
      <w:r>
        <w:separator/>
      </w:r>
    </w:p>
  </w:footnote>
  <w:footnote w:type="continuationSeparator" w:id="0">
    <w:p w:rsidR="00CB6EA9" w:rsidRDefault="00CB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413"/>
    <w:rsid w:val="003D3AA8"/>
    <w:rsid w:val="004C67DE"/>
    <w:rsid w:val="009F196D"/>
    <w:rsid w:val="00A9035B"/>
    <w:rsid w:val="00CB6EA9"/>
    <w:rsid w:val="00CD613B"/>
    <w:rsid w:val="00F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27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270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270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270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1270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1270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127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127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