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1" w:rsidRPr="004B04F1" w:rsidRDefault="004B04F1" w:rsidP="004B04F1">
      <w:pPr>
        <w:pStyle w:val="Ttulo"/>
        <w:rPr>
          <w:sz w:val="23"/>
          <w:szCs w:val="23"/>
        </w:rPr>
      </w:pPr>
      <w:bookmarkStart w:id="0" w:name="_GoBack"/>
      <w:bookmarkEnd w:id="0"/>
      <w:r w:rsidRPr="004B04F1">
        <w:rPr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3pt;margin-top:-128.65pt;width:531pt;height:100pt;z-index:-251658752">
            <v:imagedata r:id="rId6" o:title="papel timbrado word"/>
          </v:shape>
        </w:pict>
      </w:r>
      <w:r w:rsidRPr="004B04F1">
        <w:rPr>
          <w:sz w:val="23"/>
          <w:szCs w:val="23"/>
        </w:rPr>
        <w:t>INDICAÇÃO Nº   469  /12</w:t>
      </w:r>
    </w:p>
    <w:p w:rsidR="004B04F1" w:rsidRPr="004B04F1" w:rsidRDefault="004B04F1" w:rsidP="004B04F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B04F1" w:rsidRPr="004B04F1" w:rsidRDefault="004B04F1" w:rsidP="004B04F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B04F1" w:rsidRPr="004B04F1" w:rsidRDefault="004B04F1" w:rsidP="004B04F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B04F1" w:rsidRPr="004B04F1" w:rsidRDefault="004B04F1" w:rsidP="004B04F1">
      <w:pPr>
        <w:pStyle w:val="Recuodecorpodetexto"/>
        <w:rPr>
          <w:sz w:val="23"/>
          <w:szCs w:val="23"/>
        </w:rPr>
      </w:pPr>
      <w:r w:rsidRPr="004B04F1">
        <w:rPr>
          <w:sz w:val="23"/>
          <w:szCs w:val="23"/>
        </w:rPr>
        <w:t xml:space="preserve">“Acertar a guia e calçada, na Rua Romário Franchi, defronte ao n° 156, no bairro Vila </w:t>
      </w:r>
      <w:proofErr w:type="spellStart"/>
      <w:r w:rsidRPr="004B04F1">
        <w:rPr>
          <w:sz w:val="23"/>
          <w:szCs w:val="23"/>
        </w:rPr>
        <w:t>Linópolis</w:t>
      </w:r>
      <w:proofErr w:type="spellEnd"/>
      <w:r w:rsidRPr="004B04F1">
        <w:rPr>
          <w:sz w:val="23"/>
          <w:szCs w:val="23"/>
        </w:rPr>
        <w:t>”.</w:t>
      </w:r>
    </w:p>
    <w:p w:rsidR="004B04F1" w:rsidRPr="004B04F1" w:rsidRDefault="004B04F1" w:rsidP="004B04F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B04F1" w:rsidRPr="004B04F1" w:rsidRDefault="004B04F1" w:rsidP="004B04F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B04F1" w:rsidRPr="004B04F1" w:rsidRDefault="004B04F1" w:rsidP="004B04F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B04F1" w:rsidRPr="004B04F1" w:rsidRDefault="004B04F1" w:rsidP="004B04F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B04F1" w:rsidRPr="004B04F1" w:rsidRDefault="004B04F1" w:rsidP="004B04F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B04F1">
        <w:rPr>
          <w:rFonts w:ascii="Bookman Old Style" w:hAnsi="Bookman Old Style"/>
          <w:b/>
          <w:bCs/>
          <w:sz w:val="23"/>
          <w:szCs w:val="23"/>
        </w:rPr>
        <w:t>INDICA</w:t>
      </w:r>
      <w:r w:rsidRPr="004B04F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acertar a guia e calçada, na Rua Romário Franchi, defronte ao n° 156, no bairro Vila </w:t>
      </w:r>
      <w:proofErr w:type="spellStart"/>
      <w:r w:rsidRPr="004B04F1">
        <w:rPr>
          <w:rFonts w:ascii="Bookman Old Style" w:hAnsi="Bookman Old Style"/>
          <w:sz w:val="23"/>
          <w:szCs w:val="23"/>
        </w:rPr>
        <w:t>Linópolis</w:t>
      </w:r>
      <w:proofErr w:type="spellEnd"/>
      <w:r w:rsidRPr="004B04F1">
        <w:rPr>
          <w:rFonts w:ascii="Bookman Old Style" w:hAnsi="Bookman Old Style"/>
          <w:sz w:val="23"/>
          <w:szCs w:val="23"/>
        </w:rPr>
        <w:t>.</w:t>
      </w:r>
    </w:p>
    <w:p w:rsidR="004B04F1" w:rsidRPr="004B04F1" w:rsidRDefault="004B04F1" w:rsidP="004B04F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B04F1" w:rsidRPr="004B04F1" w:rsidRDefault="004B04F1" w:rsidP="004B04F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B04F1" w:rsidRPr="004B04F1" w:rsidRDefault="004B04F1" w:rsidP="004B04F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B04F1" w:rsidRPr="004B04F1" w:rsidRDefault="004B04F1" w:rsidP="004B04F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B04F1" w:rsidRPr="004B04F1" w:rsidRDefault="004B04F1" w:rsidP="004B04F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B04F1" w:rsidRPr="004B04F1" w:rsidRDefault="004B04F1" w:rsidP="004B04F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B04F1" w:rsidRPr="004B04F1" w:rsidRDefault="004B04F1" w:rsidP="004B04F1">
      <w:pPr>
        <w:jc w:val="center"/>
        <w:rPr>
          <w:rFonts w:ascii="Bookman Old Style" w:hAnsi="Bookman Old Style"/>
          <w:b/>
          <w:sz w:val="23"/>
          <w:szCs w:val="23"/>
        </w:rPr>
      </w:pPr>
      <w:r w:rsidRPr="004B04F1">
        <w:rPr>
          <w:rFonts w:ascii="Bookman Old Style" w:hAnsi="Bookman Old Style"/>
          <w:b/>
          <w:sz w:val="23"/>
          <w:szCs w:val="23"/>
        </w:rPr>
        <w:t>Justificativa:</w:t>
      </w:r>
    </w:p>
    <w:p w:rsidR="004B04F1" w:rsidRPr="004B04F1" w:rsidRDefault="004B04F1" w:rsidP="004B04F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B04F1" w:rsidRPr="004B04F1" w:rsidRDefault="004B04F1" w:rsidP="004B04F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B04F1" w:rsidRPr="004B04F1" w:rsidRDefault="004B04F1" w:rsidP="004B04F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B04F1">
        <w:rPr>
          <w:rFonts w:ascii="Bookman Old Style" w:hAnsi="Bookman Old Style"/>
          <w:sz w:val="23"/>
          <w:szCs w:val="23"/>
        </w:rPr>
        <w:t>Esta guia precisa ser acertada, pois está acumulando águas pluviais e danificando também a calçada.</w:t>
      </w:r>
    </w:p>
    <w:p w:rsidR="004B04F1" w:rsidRPr="004B04F1" w:rsidRDefault="004B04F1" w:rsidP="004B04F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B04F1" w:rsidRPr="004B04F1" w:rsidRDefault="004B04F1" w:rsidP="004B04F1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4B04F1" w:rsidRPr="004B04F1" w:rsidRDefault="004B04F1" w:rsidP="004B04F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B04F1" w:rsidRPr="004B04F1" w:rsidRDefault="004B04F1" w:rsidP="004B04F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B04F1" w:rsidRPr="004B04F1" w:rsidRDefault="004B04F1" w:rsidP="004B04F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B04F1">
        <w:rPr>
          <w:rFonts w:ascii="Bookman Old Style" w:hAnsi="Bookman Old Style"/>
          <w:sz w:val="23"/>
          <w:szCs w:val="23"/>
        </w:rPr>
        <w:t>Plenário “Dr. Tancredo Neves”, em 29 de fevereiro de 2012.</w:t>
      </w:r>
    </w:p>
    <w:p w:rsidR="004B04F1" w:rsidRPr="004B04F1" w:rsidRDefault="004B04F1" w:rsidP="004B04F1">
      <w:pPr>
        <w:ind w:firstLine="1440"/>
        <w:rPr>
          <w:rFonts w:ascii="Bookman Old Style" w:hAnsi="Bookman Old Style"/>
          <w:sz w:val="23"/>
          <w:szCs w:val="23"/>
        </w:rPr>
      </w:pPr>
    </w:p>
    <w:p w:rsidR="004B04F1" w:rsidRPr="004B04F1" w:rsidRDefault="004B04F1" w:rsidP="004B04F1">
      <w:pPr>
        <w:rPr>
          <w:rFonts w:ascii="Bookman Old Style" w:hAnsi="Bookman Old Style"/>
          <w:sz w:val="23"/>
          <w:szCs w:val="23"/>
        </w:rPr>
      </w:pPr>
    </w:p>
    <w:p w:rsidR="004B04F1" w:rsidRPr="004B04F1" w:rsidRDefault="004B04F1" w:rsidP="004B04F1">
      <w:pPr>
        <w:ind w:firstLine="1440"/>
        <w:rPr>
          <w:rFonts w:ascii="Bookman Old Style" w:hAnsi="Bookman Old Style"/>
          <w:sz w:val="23"/>
          <w:szCs w:val="23"/>
        </w:rPr>
      </w:pPr>
    </w:p>
    <w:p w:rsidR="004B04F1" w:rsidRPr="004B04F1" w:rsidRDefault="004B04F1" w:rsidP="004B04F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B04F1">
        <w:rPr>
          <w:rFonts w:ascii="Bookman Old Style" w:hAnsi="Bookman Old Style"/>
          <w:b/>
          <w:sz w:val="23"/>
          <w:szCs w:val="23"/>
        </w:rPr>
        <w:t>ADEMIR DA SILVA</w:t>
      </w:r>
    </w:p>
    <w:p w:rsidR="004B04F1" w:rsidRPr="004B04F1" w:rsidRDefault="004B04F1" w:rsidP="004B04F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B04F1">
        <w:rPr>
          <w:rFonts w:ascii="Bookman Old Style" w:hAnsi="Bookman Old Style"/>
          <w:sz w:val="23"/>
          <w:szCs w:val="23"/>
        </w:rPr>
        <w:t>-vereador-</w:t>
      </w:r>
    </w:p>
    <w:p w:rsidR="004B04F1" w:rsidRPr="004B04F1" w:rsidRDefault="004B04F1" w:rsidP="004B04F1">
      <w:pPr>
        <w:rPr>
          <w:rFonts w:ascii="Bookman Old Style" w:hAnsi="Bookman Old Style"/>
          <w:sz w:val="23"/>
          <w:szCs w:val="23"/>
        </w:rPr>
      </w:pPr>
    </w:p>
    <w:p w:rsidR="004B04F1" w:rsidRPr="004B04F1" w:rsidRDefault="004B04F1" w:rsidP="004B04F1">
      <w:pPr>
        <w:rPr>
          <w:sz w:val="23"/>
          <w:szCs w:val="23"/>
        </w:rPr>
      </w:pPr>
    </w:p>
    <w:p w:rsidR="004B04F1" w:rsidRPr="004B04F1" w:rsidRDefault="004B04F1" w:rsidP="004B04F1">
      <w:pPr>
        <w:rPr>
          <w:sz w:val="23"/>
          <w:szCs w:val="23"/>
        </w:rPr>
      </w:pPr>
    </w:p>
    <w:p w:rsidR="004B04F1" w:rsidRPr="004B04F1" w:rsidRDefault="004B04F1" w:rsidP="004B04F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F196D" w:rsidRPr="004B04F1" w:rsidRDefault="009F196D" w:rsidP="00CD613B">
      <w:pPr>
        <w:rPr>
          <w:sz w:val="23"/>
          <w:szCs w:val="23"/>
        </w:rPr>
      </w:pPr>
    </w:p>
    <w:sectPr w:rsidR="009F196D" w:rsidRPr="004B04F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1D" w:rsidRDefault="00A3151D">
      <w:r>
        <w:separator/>
      </w:r>
    </w:p>
  </w:endnote>
  <w:endnote w:type="continuationSeparator" w:id="0">
    <w:p w:rsidR="00A3151D" w:rsidRDefault="00A3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1D" w:rsidRDefault="00A3151D">
      <w:r>
        <w:separator/>
      </w:r>
    </w:p>
  </w:footnote>
  <w:footnote w:type="continuationSeparator" w:id="0">
    <w:p w:rsidR="00A3151D" w:rsidRDefault="00A3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04F1"/>
    <w:rsid w:val="004C67DE"/>
    <w:rsid w:val="004C6D9D"/>
    <w:rsid w:val="009F196D"/>
    <w:rsid w:val="00A3151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B04F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B04F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B04F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B04F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