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D6" w:rsidRDefault="001343D6" w:rsidP="001343D6">
      <w:pPr>
        <w:pStyle w:val="Ttulo1"/>
        <w:rPr>
          <w:color w:val="333333"/>
          <w:sz w:val="24"/>
        </w:rPr>
      </w:pPr>
      <w:bookmarkStart w:id="0" w:name="_GoBack"/>
      <w:bookmarkEnd w:id="0"/>
    </w:p>
    <w:p w:rsidR="001343D6" w:rsidRDefault="001343D6" w:rsidP="001343D6">
      <w:pPr>
        <w:pStyle w:val="Ttulo1"/>
        <w:rPr>
          <w:color w:val="333333"/>
          <w:sz w:val="24"/>
        </w:rPr>
      </w:pPr>
    </w:p>
    <w:p w:rsidR="001343D6" w:rsidRDefault="001343D6" w:rsidP="001343D6">
      <w:pPr>
        <w:pStyle w:val="Ttulo1"/>
        <w:rPr>
          <w:color w:val="333333"/>
          <w:sz w:val="24"/>
        </w:rPr>
      </w:pPr>
    </w:p>
    <w:p w:rsidR="001343D6" w:rsidRPr="00B4764F" w:rsidRDefault="001343D6" w:rsidP="001343D6">
      <w:pPr>
        <w:pStyle w:val="Ttulo1"/>
        <w:rPr>
          <w:color w:val="333333"/>
          <w:sz w:val="24"/>
        </w:rPr>
      </w:pPr>
      <w:r w:rsidRPr="00B4764F">
        <w:rPr>
          <w:color w:val="333333"/>
          <w:sz w:val="24"/>
        </w:rPr>
        <w:t>INDICAÇÃ</w:t>
      </w:r>
      <w:r>
        <w:rPr>
          <w:color w:val="333333"/>
          <w:sz w:val="24"/>
        </w:rPr>
        <w:t>O Nº 754/12</w:t>
      </w:r>
    </w:p>
    <w:p w:rsidR="001343D6" w:rsidRPr="00B4764F" w:rsidRDefault="001343D6" w:rsidP="001343D6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1343D6" w:rsidRPr="00B4764F" w:rsidRDefault="001343D6" w:rsidP="001343D6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1343D6" w:rsidRPr="00B4764F" w:rsidRDefault="001343D6" w:rsidP="001343D6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“Tapa-buraco na Rua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Sabato Ronsini, Centro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1343D6" w:rsidRPr="00B4764F" w:rsidRDefault="001343D6" w:rsidP="001343D6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1343D6" w:rsidRPr="00B4764F" w:rsidRDefault="001343D6" w:rsidP="001343D6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1343D6" w:rsidRPr="00B4764F" w:rsidRDefault="001343D6" w:rsidP="001343D6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na Rua </w:t>
      </w:r>
      <w:r>
        <w:rPr>
          <w:rFonts w:ascii="Bookman Old Style" w:hAnsi="Bookman Old Style" w:cs="Arial"/>
          <w:b w:val="0"/>
          <w:bCs w:val="0"/>
          <w:color w:val="333333"/>
        </w:rPr>
        <w:t>Sabato Ronsini na altura do n°. 585, n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o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Centro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1343D6" w:rsidRPr="00B4764F" w:rsidRDefault="001343D6" w:rsidP="001343D6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1343D6" w:rsidRPr="00B4764F" w:rsidRDefault="001343D6" w:rsidP="001343D6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1343D6" w:rsidRPr="00B4764F" w:rsidRDefault="001343D6" w:rsidP="001343D6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1343D6" w:rsidRPr="00B4764F" w:rsidRDefault="001343D6" w:rsidP="001343D6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M</w:t>
      </w:r>
      <w:r>
        <w:rPr>
          <w:rFonts w:ascii="Bookman Old Style" w:hAnsi="Bookman Old Style" w:cs="Arial"/>
          <w:b w:val="0"/>
          <w:bCs w:val="0"/>
          <w:color w:val="333333"/>
        </w:rPr>
        <w:t>oradores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reclamam a este vereador que no referido local </w:t>
      </w:r>
      <w:r>
        <w:rPr>
          <w:rFonts w:ascii="Bookman Old Style" w:hAnsi="Bookman Old Style" w:cs="Arial"/>
          <w:b w:val="0"/>
          <w:bCs w:val="0"/>
          <w:color w:val="333333"/>
        </w:rPr>
        <w:t>necessita de operação tapa-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buracos</w:t>
      </w:r>
      <w:r>
        <w:rPr>
          <w:rFonts w:ascii="Bookman Old Style" w:hAnsi="Bookman Old Style" w:cs="Arial"/>
          <w:b w:val="0"/>
          <w:bCs w:val="0"/>
          <w:color w:val="333333"/>
        </w:rPr>
        <w:t>, para que evite transtornos aos motoristas.</w:t>
      </w:r>
    </w:p>
    <w:p w:rsidR="001343D6" w:rsidRPr="00B4764F" w:rsidRDefault="001343D6" w:rsidP="001343D6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 </w:t>
      </w:r>
    </w:p>
    <w:p w:rsidR="001343D6" w:rsidRPr="00B4764F" w:rsidRDefault="001343D6" w:rsidP="001343D6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1343D6" w:rsidRPr="00B4764F" w:rsidRDefault="001343D6" w:rsidP="001343D6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04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abril de 2012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1343D6" w:rsidRPr="00B4764F" w:rsidRDefault="001343D6" w:rsidP="001343D6">
      <w:pPr>
        <w:pStyle w:val="Corpodetexto"/>
        <w:rPr>
          <w:rFonts w:ascii="Bookman Old Style" w:hAnsi="Bookman Old Style" w:cs="Arial"/>
          <w:color w:val="333333"/>
        </w:rPr>
      </w:pPr>
    </w:p>
    <w:p w:rsidR="001343D6" w:rsidRPr="00B4764F" w:rsidRDefault="001343D6" w:rsidP="001343D6">
      <w:pPr>
        <w:pStyle w:val="Corpodetexto"/>
        <w:rPr>
          <w:rFonts w:ascii="Bookman Old Style" w:hAnsi="Bookman Old Style" w:cs="Arial"/>
          <w:color w:val="333333"/>
        </w:rPr>
      </w:pPr>
    </w:p>
    <w:p w:rsidR="001343D6" w:rsidRPr="00B4764F" w:rsidRDefault="001343D6" w:rsidP="001343D6">
      <w:pPr>
        <w:pStyle w:val="Corpodetexto"/>
        <w:rPr>
          <w:rFonts w:ascii="Bookman Old Style" w:hAnsi="Bookman Old Style" w:cs="Arial"/>
          <w:color w:val="333333"/>
        </w:rPr>
      </w:pPr>
    </w:p>
    <w:p w:rsidR="001343D6" w:rsidRPr="00B4764F" w:rsidRDefault="001343D6" w:rsidP="001343D6">
      <w:pPr>
        <w:pStyle w:val="Corpodetexto"/>
        <w:rPr>
          <w:rFonts w:ascii="Bookman Old Style" w:hAnsi="Bookman Old Style" w:cs="Arial"/>
          <w:color w:val="333333"/>
        </w:rPr>
      </w:pPr>
    </w:p>
    <w:p w:rsidR="001343D6" w:rsidRPr="00B4764F" w:rsidRDefault="001343D6" w:rsidP="001343D6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1343D6" w:rsidRDefault="001343D6" w:rsidP="001343D6">
      <w:pPr>
        <w:pStyle w:val="Corpodetexto"/>
        <w:jc w:val="center"/>
        <w:rPr>
          <w:color w:val="333333"/>
        </w:rPr>
      </w:pPr>
      <w:r w:rsidRPr="00B4764F">
        <w:t>-vereador-</w:t>
      </w:r>
    </w:p>
    <w:p w:rsidR="001343D6" w:rsidRDefault="001343D6" w:rsidP="001343D6">
      <w:pPr>
        <w:rPr>
          <w:color w:val="333333"/>
        </w:rPr>
      </w:pPr>
    </w:p>
    <w:p w:rsidR="001343D6" w:rsidRDefault="001343D6" w:rsidP="001343D6">
      <w:pPr>
        <w:rPr>
          <w:color w:val="333333"/>
        </w:rPr>
      </w:pPr>
    </w:p>
    <w:p w:rsidR="001343D6" w:rsidRDefault="001343D6" w:rsidP="001343D6">
      <w:pPr>
        <w:rPr>
          <w:color w:val="333333"/>
        </w:rPr>
      </w:pPr>
    </w:p>
    <w:p w:rsidR="001343D6" w:rsidRDefault="001343D6" w:rsidP="001343D6">
      <w:pPr>
        <w:rPr>
          <w:color w:val="333333"/>
          <w:sz w:val="16"/>
          <w:szCs w:val="16"/>
        </w:rPr>
      </w:pPr>
    </w:p>
    <w:p w:rsidR="001343D6" w:rsidRDefault="001343D6" w:rsidP="001343D6">
      <w:pPr>
        <w:rPr>
          <w:color w:val="333333"/>
          <w:sz w:val="16"/>
          <w:szCs w:val="16"/>
        </w:rPr>
      </w:pPr>
    </w:p>
    <w:p w:rsidR="001343D6" w:rsidRDefault="001343D6" w:rsidP="001343D6">
      <w:pPr>
        <w:rPr>
          <w:color w:val="333333"/>
          <w:sz w:val="16"/>
          <w:szCs w:val="16"/>
        </w:rPr>
      </w:pPr>
    </w:p>
    <w:p w:rsidR="001343D6" w:rsidRDefault="001343D6" w:rsidP="001343D6">
      <w:pPr>
        <w:rPr>
          <w:color w:val="333333"/>
          <w:sz w:val="16"/>
          <w:szCs w:val="16"/>
        </w:rPr>
      </w:pPr>
    </w:p>
    <w:p w:rsidR="001343D6" w:rsidRDefault="001343D6" w:rsidP="001343D6">
      <w:pPr>
        <w:rPr>
          <w:color w:val="333333"/>
          <w:sz w:val="16"/>
          <w:szCs w:val="16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E4" w:rsidRDefault="00F350E4">
      <w:r>
        <w:separator/>
      </w:r>
    </w:p>
  </w:endnote>
  <w:endnote w:type="continuationSeparator" w:id="0">
    <w:p w:rsidR="00F350E4" w:rsidRDefault="00F3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E4" w:rsidRDefault="00F350E4">
      <w:r>
        <w:separator/>
      </w:r>
    </w:p>
  </w:footnote>
  <w:footnote w:type="continuationSeparator" w:id="0">
    <w:p w:rsidR="00F350E4" w:rsidRDefault="00F3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43D6"/>
    <w:rsid w:val="001D1394"/>
    <w:rsid w:val="003D3AA8"/>
    <w:rsid w:val="004C67DE"/>
    <w:rsid w:val="005B073F"/>
    <w:rsid w:val="009F196D"/>
    <w:rsid w:val="00A9035B"/>
    <w:rsid w:val="00CD613B"/>
    <w:rsid w:val="00F3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343D6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343D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