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FD" w:rsidRDefault="00DA66FD" w:rsidP="00DA66FD">
      <w:bookmarkStart w:id="0" w:name="_GoBack"/>
      <w:bookmarkEnd w:id="0"/>
    </w:p>
    <w:p w:rsidR="00DA66FD" w:rsidRPr="00EF57D2" w:rsidRDefault="00DA66FD" w:rsidP="00DA66FD">
      <w:pPr>
        <w:rPr>
          <w:rFonts w:ascii="Bookman Old Style" w:hAnsi="Bookman Old Style" w:cs="Bookman Old Style"/>
        </w:rPr>
      </w:pPr>
    </w:p>
    <w:p w:rsidR="00DA66FD" w:rsidRPr="00EF57D2" w:rsidRDefault="00DA66FD" w:rsidP="00DA66FD">
      <w:pPr>
        <w:rPr>
          <w:rFonts w:ascii="Bookman Old Style" w:hAnsi="Bookman Old Style" w:cs="Bookman Old Style"/>
        </w:rPr>
      </w:pPr>
    </w:p>
    <w:p w:rsidR="00DA66FD" w:rsidRPr="00EF57D2" w:rsidRDefault="00DA66FD" w:rsidP="00DA66FD">
      <w:pPr>
        <w:pStyle w:val="Ttulo"/>
        <w:spacing w:line="480" w:lineRule="auto"/>
      </w:pPr>
      <w:r w:rsidRPr="00EF57D2">
        <w:t xml:space="preserve">INDICAÇÃO N° </w:t>
      </w:r>
      <w:r>
        <w:t>811</w:t>
      </w:r>
      <w:r w:rsidRPr="00EF57D2">
        <w:t>/12</w:t>
      </w:r>
    </w:p>
    <w:p w:rsidR="00DA66FD" w:rsidRPr="00EF57D2" w:rsidRDefault="00DA66FD" w:rsidP="00DA66FD">
      <w:pPr>
        <w:spacing w:line="480" w:lineRule="auto"/>
        <w:rPr>
          <w:rFonts w:ascii="Bookman Old Style" w:hAnsi="Bookman Old Style" w:cs="Bookman Old Style"/>
          <w:color w:val="000000"/>
        </w:rPr>
      </w:pPr>
    </w:p>
    <w:p w:rsidR="00DA66FD" w:rsidRPr="00EF57D2" w:rsidRDefault="00DA66FD" w:rsidP="00DA66FD">
      <w:pPr>
        <w:pStyle w:val="Recuodecorpodetexto"/>
        <w:spacing w:line="360" w:lineRule="auto"/>
        <w:rPr>
          <w:color w:val="000000"/>
        </w:rPr>
      </w:pPr>
      <w:r>
        <w:rPr>
          <w:color w:val="000000"/>
        </w:rPr>
        <w:t xml:space="preserve">“Urgente serviço de tapa buraco na Rua Graça Martins, em frente à Casa da Agricultura”.  </w:t>
      </w:r>
    </w:p>
    <w:p w:rsidR="00DA66FD" w:rsidRPr="00EF57D2" w:rsidRDefault="00DA66FD" w:rsidP="00DA66FD">
      <w:pPr>
        <w:pStyle w:val="Recuodecorpodetexto"/>
        <w:spacing w:line="480" w:lineRule="auto"/>
        <w:rPr>
          <w:color w:val="000000"/>
        </w:rPr>
      </w:pPr>
    </w:p>
    <w:p w:rsidR="00DA66FD" w:rsidRPr="00EF57D2" w:rsidRDefault="00DA66FD" w:rsidP="00DA66FD">
      <w:pPr>
        <w:pStyle w:val="Recuodecorpodetexto"/>
        <w:spacing w:line="480" w:lineRule="auto"/>
        <w:rPr>
          <w:color w:val="000000"/>
        </w:rPr>
      </w:pPr>
      <w:r w:rsidRPr="00EF57D2">
        <w:rPr>
          <w:color w:val="000000"/>
        </w:rPr>
        <w:t xml:space="preserve">  </w:t>
      </w:r>
    </w:p>
    <w:p w:rsidR="00DA66FD" w:rsidRDefault="00DA66FD" w:rsidP="00DA66FD">
      <w:pPr>
        <w:pStyle w:val="Recuodecorpodetexto"/>
        <w:spacing w:line="480" w:lineRule="auto"/>
        <w:ind w:left="0" w:firstLine="1440"/>
      </w:pPr>
      <w:r w:rsidRPr="00EF57D2">
        <w:rPr>
          <w:b/>
          <w:bCs/>
        </w:rPr>
        <w:t xml:space="preserve">INDICA </w:t>
      </w:r>
      <w:r w:rsidRPr="00EF57D2">
        <w:t xml:space="preserve">ao Sr. Prefeito Municipal, na forma regimental, que determine ao setor competente </w:t>
      </w:r>
      <w:r>
        <w:t xml:space="preserve">para que providencie com urgência  serviço de tapa-buraco na Rua Graça Martins, em frente à Casa da Agricultura. </w:t>
      </w:r>
    </w:p>
    <w:p w:rsidR="00DA66FD" w:rsidRDefault="00DA66FD" w:rsidP="00DA66FD">
      <w:pPr>
        <w:pStyle w:val="Recuodecorpodetexto"/>
        <w:spacing w:line="480" w:lineRule="auto"/>
        <w:ind w:left="0" w:firstLine="1440"/>
      </w:pPr>
    </w:p>
    <w:p w:rsidR="00DA66FD" w:rsidRPr="00EF57D2" w:rsidRDefault="00DA66FD" w:rsidP="00DA66FD">
      <w:pPr>
        <w:pStyle w:val="Recuodecorpodetexto"/>
        <w:spacing w:line="480" w:lineRule="auto"/>
        <w:ind w:left="0" w:firstLine="1440"/>
      </w:pPr>
      <w:r w:rsidRPr="00EF57D2">
        <w:t xml:space="preserve">Plenário “Dr. Tancredo Neves”, em </w:t>
      </w:r>
      <w:r>
        <w:t>17 de Abril</w:t>
      </w:r>
      <w:r w:rsidRPr="00EF57D2">
        <w:t xml:space="preserve"> de 2012.</w:t>
      </w:r>
    </w:p>
    <w:p w:rsidR="00DA66FD" w:rsidRPr="00EF57D2" w:rsidRDefault="00DA66FD" w:rsidP="00DA66FD">
      <w:pPr>
        <w:jc w:val="both"/>
        <w:rPr>
          <w:rFonts w:ascii="Bookman Old Style" w:hAnsi="Bookman Old Style" w:cs="Bookman Old Style"/>
        </w:rPr>
      </w:pPr>
    </w:p>
    <w:p w:rsidR="00DA66FD" w:rsidRPr="00EF57D2" w:rsidRDefault="00DA66FD" w:rsidP="00DA66FD">
      <w:pPr>
        <w:jc w:val="both"/>
        <w:rPr>
          <w:rFonts w:ascii="Bookman Old Style" w:hAnsi="Bookman Old Style" w:cs="Bookman Old Style"/>
        </w:rPr>
      </w:pPr>
    </w:p>
    <w:p w:rsidR="00DA66FD" w:rsidRPr="00EF57D2" w:rsidRDefault="00DA66FD" w:rsidP="00DA66FD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EF57D2">
        <w:rPr>
          <w:rFonts w:ascii="Bookman Old Style" w:hAnsi="Bookman Old Style" w:cs="Bookman Old Style"/>
          <w:lang w:val="es-ES_tradnl"/>
        </w:rPr>
        <w:t>Juca Bortolucci</w:t>
      </w:r>
    </w:p>
    <w:p w:rsidR="00DA66FD" w:rsidRPr="00EF57D2" w:rsidRDefault="00DA66FD" w:rsidP="00DA66FD">
      <w:pPr>
        <w:jc w:val="center"/>
        <w:rPr>
          <w:rFonts w:ascii="Bookman Old Style" w:hAnsi="Bookman Old Style" w:cs="Bookman Old Style"/>
          <w:b/>
          <w:bCs/>
        </w:rPr>
      </w:pPr>
      <w:r w:rsidRPr="00EF57D2">
        <w:rPr>
          <w:rFonts w:ascii="Bookman Old Style" w:hAnsi="Bookman Old Style" w:cs="Bookman Old Style"/>
          <w:b/>
          <w:bCs/>
        </w:rPr>
        <w:t>-Vereador / 2º Secretário / Líder do PSDB-</w:t>
      </w:r>
    </w:p>
    <w:p w:rsidR="00DA66FD" w:rsidRPr="00EC42C0" w:rsidRDefault="00DA66FD" w:rsidP="00DA66FD">
      <w:pPr>
        <w:pStyle w:val="Recuodecorpodetexto2"/>
        <w:rPr>
          <w:rFonts w:ascii="Bookman Old Style" w:hAnsi="Bookman Old Style" w:cs="Bookman Old Style"/>
        </w:rPr>
      </w:pPr>
    </w:p>
    <w:p w:rsidR="00DA66FD" w:rsidRPr="004B32A9" w:rsidRDefault="00DA66FD" w:rsidP="00DA66FD"/>
    <w:p w:rsidR="009F196D" w:rsidRPr="00CD613B" w:rsidRDefault="009F196D" w:rsidP="00CD613B"/>
    <w:sectPr w:rsidR="009F196D" w:rsidRPr="00CD613B" w:rsidSect="00DA66FD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47" w:rsidRDefault="007F3247">
      <w:r>
        <w:separator/>
      </w:r>
    </w:p>
  </w:endnote>
  <w:endnote w:type="continuationSeparator" w:id="0">
    <w:p w:rsidR="007F3247" w:rsidRDefault="007F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47" w:rsidRDefault="007F3247">
      <w:r>
        <w:separator/>
      </w:r>
    </w:p>
  </w:footnote>
  <w:footnote w:type="continuationSeparator" w:id="0">
    <w:p w:rsidR="007F3247" w:rsidRDefault="007F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6550"/>
    <w:rsid w:val="003D3AA8"/>
    <w:rsid w:val="004C67DE"/>
    <w:rsid w:val="007F3247"/>
    <w:rsid w:val="009F196D"/>
    <w:rsid w:val="00A9035B"/>
    <w:rsid w:val="00CD613B"/>
    <w:rsid w:val="00DA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A66FD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DA66FD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A66FD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DA66FD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DA66FD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DA66FD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DA66FD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DA66FD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