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35" w:rsidRPr="00831C35" w:rsidRDefault="00831C35" w:rsidP="00831C35">
      <w:pPr>
        <w:pStyle w:val="Ttulo"/>
      </w:pPr>
      <w:bookmarkStart w:id="0" w:name="_GoBack"/>
      <w:bookmarkEnd w:id="0"/>
      <w:r w:rsidRPr="00831C35">
        <w:t>INDICAÇÃO Nº 847/2012</w:t>
      </w:r>
    </w:p>
    <w:p w:rsidR="00831C35" w:rsidRPr="00831C35" w:rsidRDefault="00831C35" w:rsidP="00831C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31C35" w:rsidRPr="00831C35" w:rsidRDefault="00831C35" w:rsidP="00831C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31C35" w:rsidRPr="00831C35" w:rsidRDefault="00831C35" w:rsidP="00831C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31C35" w:rsidRPr="00831C35" w:rsidRDefault="00831C35" w:rsidP="00831C35">
      <w:pPr>
        <w:pStyle w:val="Recuodecorpodetexto"/>
        <w:ind w:left="4248"/>
      </w:pPr>
      <w:r w:rsidRPr="00831C35">
        <w:t>“Reparos na iluminação pública em via do Bairro Chácaras das Andorinhas.”</w:t>
      </w:r>
    </w:p>
    <w:p w:rsidR="00831C35" w:rsidRPr="00831C35" w:rsidRDefault="00831C35" w:rsidP="00831C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1C35">
        <w:rPr>
          <w:rFonts w:ascii="Bookman Old Style" w:hAnsi="Bookman Old Style"/>
          <w:b/>
          <w:bCs/>
          <w:sz w:val="24"/>
          <w:szCs w:val="24"/>
        </w:rPr>
        <w:t>INDICA</w:t>
      </w:r>
      <w:r w:rsidRPr="00831C3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reparos na iluminação pública na Rua Benedito Meloni, defronte aos números 32, 52 e 75 no Bairro Chácaras das Andorinhas.</w:t>
      </w:r>
    </w:p>
    <w:p w:rsidR="00831C35" w:rsidRPr="00831C35" w:rsidRDefault="00831C35" w:rsidP="00831C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31C35" w:rsidRPr="00831C35" w:rsidRDefault="00831C35" w:rsidP="00831C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31C35" w:rsidRPr="00831C35" w:rsidRDefault="00831C35" w:rsidP="00831C35">
      <w:pPr>
        <w:jc w:val="center"/>
        <w:rPr>
          <w:rFonts w:ascii="Bookman Old Style" w:hAnsi="Bookman Old Style"/>
          <w:b/>
          <w:sz w:val="24"/>
          <w:szCs w:val="24"/>
        </w:rPr>
      </w:pPr>
      <w:r w:rsidRPr="00831C35">
        <w:rPr>
          <w:rFonts w:ascii="Bookman Old Style" w:hAnsi="Bookman Old Style"/>
          <w:b/>
          <w:sz w:val="24"/>
          <w:szCs w:val="24"/>
        </w:rPr>
        <w:t>Justificativa:</w:t>
      </w:r>
    </w:p>
    <w:p w:rsidR="00831C35" w:rsidRPr="00831C35" w:rsidRDefault="00831C35" w:rsidP="00831C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31C35" w:rsidRPr="00831C35" w:rsidRDefault="00831C35" w:rsidP="00831C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31C35" w:rsidRPr="00831C35" w:rsidRDefault="00831C35" w:rsidP="00831C3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31C35" w:rsidRPr="00831C35" w:rsidRDefault="00831C35" w:rsidP="00831C3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831C35">
        <w:rPr>
          <w:rFonts w:ascii="Bookman Old Style" w:hAnsi="Bookman Old Style"/>
          <w:sz w:val="24"/>
          <w:szCs w:val="24"/>
        </w:rPr>
        <w:t xml:space="preserve">Os referidos postes estão com a iluminação prejudicada e causando transtornos aos moradores devido à escuridão do local, assim, solicitam que sejam realizadas as substituições da iluminação no local.  </w:t>
      </w:r>
    </w:p>
    <w:p w:rsidR="00831C35" w:rsidRPr="00831C35" w:rsidRDefault="00831C35" w:rsidP="00831C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31C35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831C35" w:rsidRPr="00831C35" w:rsidRDefault="00831C35" w:rsidP="00831C35">
      <w:pPr>
        <w:ind w:firstLine="1440"/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ind w:firstLine="1440"/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ind w:firstLine="1440"/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ind w:firstLine="1440"/>
        <w:rPr>
          <w:rFonts w:ascii="Bookman Old Style" w:hAnsi="Bookman Old Style"/>
          <w:sz w:val="24"/>
          <w:szCs w:val="24"/>
        </w:rPr>
      </w:pPr>
    </w:p>
    <w:p w:rsidR="00831C35" w:rsidRPr="00831C35" w:rsidRDefault="00831C35" w:rsidP="00831C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31C35" w:rsidRPr="00831C35" w:rsidRDefault="00831C35" w:rsidP="00831C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1C35">
        <w:rPr>
          <w:rFonts w:ascii="Bookman Old Style" w:hAnsi="Bookman Old Style"/>
          <w:b/>
          <w:sz w:val="24"/>
          <w:szCs w:val="24"/>
        </w:rPr>
        <w:t>Danilo Godoy</w:t>
      </w:r>
    </w:p>
    <w:p w:rsidR="00831C35" w:rsidRPr="00831C35" w:rsidRDefault="00831C35" w:rsidP="00831C3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1C35">
        <w:rPr>
          <w:rFonts w:ascii="Bookman Old Style" w:hAnsi="Bookman Old Style"/>
          <w:b/>
          <w:sz w:val="24"/>
          <w:szCs w:val="24"/>
        </w:rPr>
        <w:t>PP</w:t>
      </w:r>
    </w:p>
    <w:p w:rsidR="00831C35" w:rsidRPr="00831C35" w:rsidRDefault="00831C35" w:rsidP="00831C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1C35">
        <w:rPr>
          <w:rFonts w:ascii="Bookman Old Style" w:hAnsi="Bookman Old Style"/>
          <w:sz w:val="24"/>
          <w:szCs w:val="24"/>
        </w:rPr>
        <w:t>-vereador-</w:t>
      </w:r>
    </w:p>
    <w:p w:rsidR="009F196D" w:rsidRPr="00831C3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831C35" w:rsidSect="00831C35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43" w:rsidRDefault="00132343">
      <w:r>
        <w:separator/>
      </w:r>
    </w:p>
  </w:endnote>
  <w:endnote w:type="continuationSeparator" w:id="0">
    <w:p w:rsidR="00132343" w:rsidRDefault="0013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43" w:rsidRDefault="00132343">
      <w:r>
        <w:separator/>
      </w:r>
    </w:p>
  </w:footnote>
  <w:footnote w:type="continuationSeparator" w:id="0">
    <w:p w:rsidR="00132343" w:rsidRDefault="0013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343"/>
    <w:rsid w:val="001D1394"/>
    <w:rsid w:val="00347891"/>
    <w:rsid w:val="003D3AA8"/>
    <w:rsid w:val="004C67DE"/>
    <w:rsid w:val="00831C3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1C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1C3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