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00A" w:rsidRPr="0074100A" w:rsidRDefault="0074100A" w:rsidP="0074100A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74100A" w:rsidRPr="0074100A" w:rsidRDefault="0074100A" w:rsidP="0074100A">
      <w:pPr>
        <w:pStyle w:val="Ttulo"/>
        <w:spacing w:line="480" w:lineRule="auto"/>
        <w:rPr>
          <w:rFonts w:cs="Calibri"/>
        </w:rPr>
      </w:pPr>
    </w:p>
    <w:p w:rsidR="0074100A" w:rsidRPr="0074100A" w:rsidRDefault="0074100A" w:rsidP="0074100A">
      <w:pPr>
        <w:pStyle w:val="Ttulo"/>
        <w:spacing w:line="480" w:lineRule="auto"/>
        <w:rPr>
          <w:rFonts w:cs="Calibri"/>
        </w:rPr>
      </w:pPr>
    </w:p>
    <w:p w:rsidR="0074100A" w:rsidRPr="0074100A" w:rsidRDefault="0074100A" w:rsidP="0074100A">
      <w:pPr>
        <w:pStyle w:val="Ttulo"/>
        <w:spacing w:line="480" w:lineRule="auto"/>
        <w:rPr>
          <w:rFonts w:cs="Calibri"/>
        </w:rPr>
      </w:pPr>
      <w:r w:rsidRPr="0074100A">
        <w:rPr>
          <w:rFonts w:cs="Calibri"/>
        </w:rPr>
        <w:t>INDICAÇÃO N° 898/12</w:t>
      </w:r>
    </w:p>
    <w:p w:rsidR="0074100A" w:rsidRPr="0074100A" w:rsidRDefault="0074100A" w:rsidP="0074100A">
      <w:pPr>
        <w:pStyle w:val="Ttulo"/>
        <w:spacing w:line="480" w:lineRule="auto"/>
        <w:rPr>
          <w:rFonts w:cs="Calibri"/>
        </w:rPr>
      </w:pPr>
    </w:p>
    <w:p w:rsidR="0074100A" w:rsidRPr="0074100A" w:rsidRDefault="0074100A" w:rsidP="0074100A">
      <w:pPr>
        <w:pStyle w:val="Ttulo"/>
        <w:spacing w:line="480" w:lineRule="auto"/>
        <w:rPr>
          <w:rFonts w:cs="Calibri"/>
        </w:rPr>
      </w:pPr>
    </w:p>
    <w:p w:rsidR="0074100A" w:rsidRPr="0074100A" w:rsidRDefault="0074100A" w:rsidP="0074100A">
      <w:pPr>
        <w:pStyle w:val="Recuodecorpodetexto"/>
        <w:spacing w:line="360" w:lineRule="auto"/>
        <w:rPr>
          <w:rFonts w:cs="Calibri"/>
          <w:color w:val="000000"/>
        </w:rPr>
      </w:pPr>
      <w:r w:rsidRPr="0074100A">
        <w:rPr>
          <w:rFonts w:cs="Calibri"/>
          <w:color w:val="000000"/>
        </w:rPr>
        <w:t>“Operação tapa-buracos e reforço na sinalização de solo na Avenida Santa Bárbara.”</w:t>
      </w:r>
    </w:p>
    <w:p w:rsidR="0074100A" w:rsidRPr="0074100A" w:rsidRDefault="0074100A" w:rsidP="0074100A">
      <w:pPr>
        <w:pStyle w:val="Recuodecorpodetexto"/>
        <w:spacing w:line="480" w:lineRule="auto"/>
        <w:rPr>
          <w:rFonts w:cs="Calibri"/>
          <w:color w:val="000000"/>
        </w:rPr>
      </w:pPr>
    </w:p>
    <w:p w:rsidR="0074100A" w:rsidRPr="0074100A" w:rsidRDefault="0074100A" w:rsidP="0074100A">
      <w:pPr>
        <w:pStyle w:val="Recuodecorpodetexto"/>
        <w:spacing w:line="480" w:lineRule="auto"/>
        <w:rPr>
          <w:rFonts w:cs="Calibri"/>
          <w:color w:val="000000"/>
        </w:rPr>
      </w:pPr>
    </w:p>
    <w:p w:rsidR="0074100A" w:rsidRPr="0074100A" w:rsidRDefault="0074100A" w:rsidP="0074100A">
      <w:pPr>
        <w:pStyle w:val="Recuodecorpodetexto"/>
        <w:spacing w:line="480" w:lineRule="auto"/>
        <w:ind w:left="0" w:firstLine="1440"/>
        <w:rPr>
          <w:rFonts w:cs="Calibri"/>
        </w:rPr>
      </w:pPr>
      <w:r w:rsidRPr="0074100A">
        <w:rPr>
          <w:rFonts w:cs="Calibri"/>
          <w:b/>
          <w:bCs/>
        </w:rPr>
        <w:t xml:space="preserve">INDICA </w:t>
      </w:r>
      <w:r w:rsidRPr="0074100A">
        <w:rPr>
          <w:rFonts w:cs="Calibri"/>
        </w:rPr>
        <w:t>ao Sr. Prefeito Municipal, na forma regimental, que determine ao setor competente para que seja feita a operação tapa-buracos e reforçada a sinalização de solo na Avenida Santa Bárbara..</w:t>
      </w:r>
    </w:p>
    <w:p w:rsidR="0074100A" w:rsidRPr="0074100A" w:rsidRDefault="0074100A" w:rsidP="0074100A">
      <w:pPr>
        <w:pStyle w:val="Recuodecorpodetexto"/>
        <w:spacing w:line="480" w:lineRule="auto"/>
        <w:ind w:left="0" w:firstLine="1440"/>
        <w:rPr>
          <w:rFonts w:cs="Calibri"/>
        </w:rPr>
      </w:pPr>
      <w:r w:rsidRPr="0074100A">
        <w:rPr>
          <w:rFonts w:cs="Calibri"/>
        </w:rPr>
        <w:t xml:space="preserve">  </w:t>
      </w:r>
    </w:p>
    <w:p w:rsidR="0074100A" w:rsidRPr="0074100A" w:rsidRDefault="0074100A" w:rsidP="0074100A">
      <w:pPr>
        <w:pStyle w:val="Recuodecorpodetexto"/>
        <w:spacing w:line="480" w:lineRule="auto"/>
        <w:ind w:left="0" w:firstLine="1440"/>
        <w:rPr>
          <w:rFonts w:cs="Calibri"/>
        </w:rPr>
      </w:pPr>
      <w:r w:rsidRPr="0074100A">
        <w:rPr>
          <w:rFonts w:cs="Calibri"/>
        </w:rPr>
        <w:t>Plenário “Dr. Tancredo Neves”, em 26 de Abril de 2012.</w:t>
      </w:r>
    </w:p>
    <w:p w:rsidR="0074100A" w:rsidRPr="0074100A" w:rsidRDefault="0074100A" w:rsidP="0074100A">
      <w:pPr>
        <w:jc w:val="both"/>
        <w:rPr>
          <w:rFonts w:ascii="Bookman Old Style" w:hAnsi="Bookman Old Style"/>
          <w:sz w:val="24"/>
          <w:szCs w:val="24"/>
        </w:rPr>
      </w:pPr>
    </w:p>
    <w:p w:rsidR="0074100A" w:rsidRPr="0074100A" w:rsidRDefault="0074100A" w:rsidP="0074100A">
      <w:pPr>
        <w:jc w:val="both"/>
        <w:rPr>
          <w:rFonts w:ascii="Bookman Old Style" w:hAnsi="Bookman Old Style"/>
          <w:sz w:val="24"/>
          <w:szCs w:val="24"/>
        </w:rPr>
      </w:pPr>
    </w:p>
    <w:p w:rsidR="0074100A" w:rsidRPr="0074100A" w:rsidRDefault="0074100A" w:rsidP="0074100A">
      <w:pPr>
        <w:pStyle w:val="Ttulo1"/>
        <w:jc w:val="center"/>
        <w:rPr>
          <w:rFonts w:ascii="Bookman Old Style" w:hAnsi="Bookman Old Style" w:cs="Calibri"/>
          <w:lang w:val="es-ES_tradnl"/>
        </w:rPr>
      </w:pPr>
      <w:r w:rsidRPr="0074100A">
        <w:rPr>
          <w:rFonts w:ascii="Bookman Old Style" w:hAnsi="Bookman Old Style" w:cs="Calibri"/>
          <w:lang w:val="es-ES_tradnl"/>
        </w:rPr>
        <w:t>Juca Bortolucci</w:t>
      </w:r>
    </w:p>
    <w:p w:rsidR="0074100A" w:rsidRPr="0074100A" w:rsidRDefault="0074100A" w:rsidP="0074100A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4100A">
        <w:rPr>
          <w:rFonts w:ascii="Bookman Old Style" w:hAnsi="Bookman Old Style"/>
          <w:b/>
          <w:bCs/>
          <w:sz w:val="24"/>
          <w:szCs w:val="24"/>
        </w:rPr>
        <w:t>-Vereador / 2º Secretário / Líder do PSDB-</w:t>
      </w:r>
    </w:p>
    <w:p w:rsidR="0074100A" w:rsidRPr="0074100A" w:rsidRDefault="0074100A" w:rsidP="0074100A">
      <w:pPr>
        <w:pStyle w:val="Recuodecorpodetexto2"/>
        <w:rPr>
          <w:rFonts w:ascii="Bookman Old Style" w:hAnsi="Bookman Old Style" w:cs="Bookman Old Style"/>
        </w:rPr>
      </w:pPr>
    </w:p>
    <w:p w:rsidR="0074100A" w:rsidRPr="0074100A" w:rsidRDefault="0074100A" w:rsidP="0074100A">
      <w:pPr>
        <w:rPr>
          <w:rFonts w:ascii="Bookman Old Style" w:hAnsi="Bookman Old Style"/>
          <w:sz w:val="24"/>
          <w:szCs w:val="24"/>
        </w:rPr>
      </w:pPr>
    </w:p>
    <w:p w:rsidR="009F196D" w:rsidRPr="0074100A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74100A" w:rsidSect="0074100A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BE8" w:rsidRDefault="00E57BE8">
      <w:r>
        <w:separator/>
      </w:r>
    </w:p>
  </w:endnote>
  <w:endnote w:type="continuationSeparator" w:id="0">
    <w:p w:rsidR="00E57BE8" w:rsidRDefault="00E5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BE8" w:rsidRDefault="00E57BE8">
      <w:r>
        <w:separator/>
      </w:r>
    </w:p>
  </w:footnote>
  <w:footnote w:type="continuationSeparator" w:id="0">
    <w:p w:rsidR="00E57BE8" w:rsidRDefault="00E57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35456"/>
    <w:rsid w:val="003D3AA8"/>
    <w:rsid w:val="004C67DE"/>
    <w:rsid w:val="0074100A"/>
    <w:rsid w:val="009F196D"/>
    <w:rsid w:val="00A9035B"/>
    <w:rsid w:val="00CD613B"/>
    <w:rsid w:val="00E5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100A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74100A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74100A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74100A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74100A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74100A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74100A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74100A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