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B59D1">
        <w:rPr>
          <w:rFonts w:ascii="Arial" w:hAnsi="Arial" w:cs="Arial"/>
        </w:rPr>
        <w:t>00458</w:t>
      </w:r>
      <w:r>
        <w:rPr>
          <w:rFonts w:ascii="Arial" w:hAnsi="Arial" w:cs="Arial"/>
        </w:rPr>
        <w:t>/</w:t>
      </w:r>
      <w:r w:rsidR="00BB59D1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7183F" w:rsidRDefault="00434035" w:rsidP="0047183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licenç</w:t>
      </w:r>
      <w:r w:rsidR="00D60069">
        <w:rPr>
          <w:rFonts w:ascii="Arial" w:hAnsi="Arial" w:cs="Arial"/>
          <w:sz w:val="24"/>
          <w:szCs w:val="24"/>
        </w:rPr>
        <w:t>a ao Plenário para que no dia 17</w:t>
      </w:r>
      <w:r>
        <w:rPr>
          <w:rFonts w:ascii="Arial" w:hAnsi="Arial" w:cs="Arial"/>
          <w:sz w:val="24"/>
          <w:szCs w:val="24"/>
        </w:rPr>
        <w:t xml:space="preserve"> de </w:t>
      </w:r>
      <w:r w:rsidR="00D60069">
        <w:rPr>
          <w:rFonts w:ascii="Arial" w:hAnsi="Arial" w:cs="Arial"/>
          <w:sz w:val="24"/>
          <w:szCs w:val="24"/>
        </w:rPr>
        <w:t>Abril</w:t>
      </w:r>
      <w:r w:rsidR="00ED33A7">
        <w:rPr>
          <w:rFonts w:ascii="Arial" w:hAnsi="Arial" w:cs="Arial"/>
          <w:sz w:val="24"/>
          <w:szCs w:val="24"/>
        </w:rPr>
        <w:t xml:space="preserve"> de 2.013, a partir das 13</w:t>
      </w:r>
      <w:r>
        <w:rPr>
          <w:rFonts w:ascii="Arial" w:hAnsi="Arial" w:cs="Arial"/>
          <w:sz w:val="24"/>
          <w:szCs w:val="24"/>
        </w:rPr>
        <w:t xml:space="preserve">h00, </w:t>
      </w:r>
      <w:r w:rsidR="0047183F">
        <w:rPr>
          <w:rFonts w:ascii="Arial" w:hAnsi="Arial" w:cs="Arial"/>
          <w:sz w:val="24"/>
          <w:szCs w:val="24"/>
        </w:rPr>
        <w:t>possa tratar de assuntos de interesse do município na Assembleia Legislativa do Estado de São Paulo</w:t>
      </w:r>
      <w:r w:rsidR="0047183F">
        <w:rPr>
          <w:rFonts w:ascii="Arial" w:hAnsi="Arial" w:cs="Arial"/>
          <w:bCs/>
          <w:sz w:val="24"/>
          <w:szCs w:val="24"/>
        </w:rPr>
        <w:t>.</w:t>
      </w:r>
      <w:r w:rsidR="0047183F"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718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.0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D60069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85pt;height:21.05pt" o:ole="">
                  <v:imagedata r:id="rId6" o:title=""/>
                </v:shape>
                <w:control r:id="rId8" w:name="CheckBox12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C95624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85pt;height:21.05pt" o:ole="">
                  <v:imagedata r:id="rId6" o:title=""/>
                </v:shape>
                <w:control r:id="rId9" w:name="CheckBox1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85pt;height:21.05pt" o:ole="">
                  <v:imagedata r:id="rId6" o:title=""/>
                </v:shape>
                <w:control r:id="rId10" w:name="CheckBox12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47183F">
        <w:rPr>
          <w:rFonts w:ascii="Arial" w:hAnsi="Arial" w:cs="Arial"/>
          <w:sz w:val="24"/>
          <w:szCs w:val="24"/>
        </w:rPr>
        <w:t>ená</w:t>
      </w:r>
      <w:r w:rsidR="00126EF4">
        <w:rPr>
          <w:rFonts w:ascii="Arial" w:hAnsi="Arial" w:cs="Arial"/>
          <w:sz w:val="24"/>
          <w:szCs w:val="24"/>
        </w:rPr>
        <w:t>rio Dr. Tancredo neves, em 12</w:t>
      </w:r>
      <w:r w:rsidR="004718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60069">
        <w:rPr>
          <w:rFonts w:ascii="Arial" w:hAnsi="Arial" w:cs="Arial"/>
          <w:sz w:val="24"/>
          <w:szCs w:val="24"/>
        </w:rPr>
        <w:t>Abril de 2013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D60069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434035" w:rsidRDefault="00434035" w:rsidP="004340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3E6" w:rsidRDefault="005F53E6">
      <w:r>
        <w:separator/>
      </w:r>
    </w:p>
  </w:endnote>
  <w:endnote w:type="continuationSeparator" w:id="0">
    <w:p w:rsidR="005F53E6" w:rsidRDefault="005F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3E6" w:rsidRDefault="005F53E6">
      <w:r>
        <w:separator/>
      </w:r>
    </w:p>
  </w:footnote>
  <w:footnote w:type="continuationSeparator" w:id="0">
    <w:p w:rsidR="005F53E6" w:rsidRDefault="005F5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4B7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54B70" w:rsidRPr="00654B70" w:rsidRDefault="00654B70" w:rsidP="00654B7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54B70">
                  <w:rPr>
                    <w:rFonts w:ascii="Arial" w:hAnsi="Arial" w:cs="Arial"/>
                    <w:b/>
                  </w:rPr>
                  <w:t>PROTOCOLO Nº: 04193/2013     DATA: 12/04/2013     HORA: 14:36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3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6EF4"/>
    <w:rsid w:val="001B478A"/>
    <w:rsid w:val="001D1394"/>
    <w:rsid w:val="0025417C"/>
    <w:rsid w:val="0033648A"/>
    <w:rsid w:val="00373483"/>
    <w:rsid w:val="003D3AA8"/>
    <w:rsid w:val="00431725"/>
    <w:rsid w:val="00434035"/>
    <w:rsid w:val="00454EAC"/>
    <w:rsid w:val="0047183F"/>
    <w:rsid w:val="0049057E"/>
    <w:rsid w:val="004B57DB"/>
    <w:rsid w:val="004C67DE"/>
    <w:rsid w:val="0051596E"/>
    <w:rsid w:val="005305AF"/>
    <w:rsid w:val="005F53E6"/>
    <w:rsid w:val="00654B70"/>
    <w:rsid w:val="00684F32"/>
    <w:rsid w:val="006D22AB"/>
    <w:rsid w:val="00705ABB"/>
    <w:rsid w:val="00763272"/>
    <w:rsid w:val="009F196D"/>
    <w:rsid w:val="00A310F3"/>
    <w:rsid w:val="00A538CB"/>
    <w:rsid w:val="00A71CAF"/>
    <w:rsid w:val="00A9035B"/>
    <w:rsid w:val="00AE702A"/>
    <w:rsid w:val="00B36FE2"/>
    <w:rsid w:val="00BB59D1"/>
    <w:rsid w:val="00C95624"/>
    <w:rsid w:val="00CD613B"/>
    <w:rsid w:val="00CF7F49"/>
    <w:rsid w:val="00D26CB3"/>
    <w:rsid w:val="00D60069"/>
    <w:rsid w:val="00D75CFD"/>
    <w:rsid w:val="00E801CB"/>
    <w:rsid w:val="00E903BB"/>
    <w:rsid w:val="00EB7D7D"/>
    <w:rsid w:val="00ED33A7"/>
    <w:rsid w:val="00EE7983"/>
    <w:rsid w:val="00F02D3A"/>
    <w:rsid w:val="00F16623"/>
    <w:rsid w:val="00FC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