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F72" w:rsidRDefault="00C17F72" w:rsidP="00C17F72">
      <w:pPr>
        <w:pStyle w:val="Ttulo"/>
      </w:pPr>
      <w:bookmarkStart w:id="0" w:name="_GoBack"/>
      <w:bookmarkEnd w:id="0"/>
      <w:r>
        <w:t>INDICAÇÃO Nº  924  /12</w:t>
      </w:r>
    </w:p>
    <w:p w:rsidR="00C17F72" w:rsidRDefault="00C17F72" w:rsidP="00C17F72">
      <w:pPr>
        <w:jc w:val="center"/>
        <w:rPr>
          <w:rFonts w:ascii="Bookman Old Style" w:hAnsi="Bookman Old Style"/>
          <w:b/>
          <w:u w:val="single"/>
        </w:rPr>
      </w:pPr>
    </w:p>
    <w:p w:rsidR="00C17F72" w:rsidRDefault="00C17F72" w:rsidP="00C17F72">
      <w:pPr>
        <w:jc w:val="center"/>
        <w:rPr>
          <w:rFonts w:ascii="Bookman Old Style" w:hAnsi="Bookman Old Style"/>
          <w:b/>
          <w:u w:val="single"/>
        </w:rPr>
      </w:pPr>
    </w:p>
    <w:p w:rsidR="00C17F72" w:rsidRDefault="00C17F72" w:rsidP="00C17F72">
      <w:pPr>
        <w:pStyle w:val="Recuodecorpodetexto"/>
        <w:ind w:left="4440"/>
      </w:pPr>
      <w:r>
        <w:t>“Poda em arvore na Rua Polônia, na altura do número 2.522, no Jardim Europa”.</w:t>
      </w:r>
    </w:p>
    <w:p w:rsidR="00C17F72" w:rsidRDefault="00C17F72" w:rsidP="00C17F72">
      <w:pPr>
        <w:ind w:left="1440" w:firstLine="3600"/>
        <w:jc w:val="both"/>
        <w:rPr>
          <w:rFonts w:ascii="Bookman Old Style" w:hAnsi="Bookman Old Style"/>
        </w:rPr>
      </w:pPr>
    </w:p>
    <w:p w:rsidR="00C17F72" w:rsidRDefault="00C17F72" w:rsidP="00C17F72">
      <w:pPr>
        <w:ind w:left="1440" w:firstLine="3600"/>
        <w:jc w:val="both"/>
        <w:rPr>
          <w:rFonts w:ascii="Bookman Old Style" w:hAnsi="Bookman Old Style"/>
        </w:rPr>
      </w:pPr>
    </w:p>
    <w:p w:rsidR="00C17F72" w:rsidRDefault="00C17F72" w:rsidP="00C17F72">
      <w:pPr>
        <w:ind w:left="1440" w:firstLine="3600"/>
        <w:jc w:val="both"/>
        <w:rPr>
          <w:rFonts w:ascii="Bookman Old Style" w:hAnsi="Bookman Old Style"/>
        </w:rPr>
      </w:pPr>
    </w:p>
    <w:p w:rsidR="00C17F72" w:rsidRDefault="00C17F72" w:rsidP="00C17F72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poda em árvore </w:t>
      </w:r>
      <w:r w:rsidRPr="00C6629A">
        <w:rPr>
          <w:rFonts w:ascii="Bookman Old Style" w:hAnsi="Bookman Old Style"/>
        </w:rPr>
        <w:t>Rua Polônia, na altura do número 2.522, no Jardim Europa</w:t>
      </w:r>
      <w:r>
        <w:rPr>
          <w:rFonts w:ascii="Bookman Old Style" w:hAnsi="Bookman Old Style"/>
        </w:rPr>
        <w:t>.</w:t>
      </w:r>
    </w:p>
    <w:p w:rsidR="00C17F72" w:rsidRDefault="00C17F72" w:rsidP="00C17F72">
      <w:pPr>
        <w:jc w:val="center"/>
        <w:rPr>
          <w:rFonts w:ascii="Bookman Old Style" w:hAnsi="Bookman Old Style"/>
          <w:b/>
        </w:rPr>
      </w:pPr>
    </w:p>
    <w:p w:rsidR="00C17F72" w:rsidRDefault="00C17F72" w:rsidP="00C17F7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17F72" w:rsidRDefault="00C17F72" w:rsidP="00C17F72">
      <w:pPr>
        <w:jc w:val="center"/>
        <w:rPr>
          <w:rFonts w:ascii="Bookman Old Style" w:hAnsi="Bookman Old Style"/>
          <w:b/>
        </w:rPr>
      </w:pPr>
    </w:p>
    <w:p w:rsidR="00C17F72" w:rsidRDefault="00C17F72" w:rsidP="00C17F72">
      <w:pPr>
        <w:jc w:val="center"/>
        <w:rPr>
          <w:rFonts w:ascii="Bookman Old Style" w:hAnsi="Bookman Old Style"/>
          <w:b/>
        </w:rPr>
      </w:pPr>
    </w:p>
    <w:p w:rsidR="00C17F72" w:rsidRDefault="00C17F72" w:rsidP="00C17F72">
      <w:pPr>
        <w:jc w:val="center"/>
        <w:rPr>
          <w:rFonts w:ascii="Bookman Old Style" w:hAnsi="Bookman Old Style"/>
          <w:b/>
        </w:rPr>
      </w:pPr>
    </w:p>
    <w:p w:rsidR="00C17F72" w:rsidRDefault="00C17F72" w:rsidP="00C17F7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da localidade reclamaram que referida arvore está com os galhos muito altos e cheios, causando escuridão no período noturno. Foi protocolado junto a Prefeitura Municipal pedido sob o nº015305 de 2012, mas até o momento o serviço não foi executado. Portanto, se faz necessária sua poda. </w:t>
      </w:r>
      <w:r w:rsidRPr="001751EC">
        <w:rPr>
          <w:rFonts w:ascii="Bookman Old Style" w:hAnsi="Bookman Old Style"/>
        </w:rPr>
        <w:t xml:space="preserve"> </w:t>
      </w:r>
    </w:p>
    <w:p w:rsidR="00C17F72" w:rsidRDefault="00C17F72" w:rsidP="00C17F72">
      <w:pPr>
        <w:ind w:firstLine="1440"/>
        <w:outlineLvl w:val="0"/>
        <w:rPr>
          <w:rFonts w:ascii="Bookman Old Style" w:hAnsi="Bookman Old Style"/>
        </w:rPr>
      </w:pPr>
    </w:p>
    <w:p w:rsidR="00C17F72" w:rsidRDefault="00C17F72" w:rsidP="00C17F72">
      <w:pPr>
        <w:ind w:firstLine="1440"/>
        <w:outlineLvl w:val="0"/>
        <w:rPr>
          <w:rFonts w:ascii="Bookman Old Style" w:hAnsi="Bookman Old Style"/>
        </w:rPr>
      </w:pPr>
    </w:p>
    <w:p w:rsidR="00C17F72" w:rsidRPr="003D1D40" w:rsidRDefault="00C17F72" w:rsidP="00C17F72">
      <w:pPr>
        <w:jc w:val="center"/>
        <w:rPr>
          <w:rFonts w:ascii="Bookman Old Style" w:hAnsi="Bookman Old Style"/>
          <w:sz w:val="22"/>
          <w:szCs w:val="22"/>
        </w:rPr>
      </w:pPr>
      <w:r w:rsidRPr="003D1D40">
        <w:rPr>
          <w:rFonts w:ascii="Bookman Old Style" w:hAnsi="Bookman Old Style"/>
          <w:sz w:val="22"/>
          <w:szCs w:val="22"/>
        </w:rPr>
        <w:t>Palácio 15 de Junho - Plenário “</w:t>
      </w:r>
      <w:proofErr w:type="spellStart"/>
      <w:r w:rsidRPr="003D1D40">
        <w:rPr>
          <w:rFonts w:ascii="Bookman Old Style" w:hAnsi="Bookman Old Style"/>
          <w:sz w:val="22"/>
          <w:szCs w:val="22"/>
        </w:rPr>
        <w:t>Dr.Tancredo</w:t>
      </w:r>
      <w:proofErr w:type="spellEnd"/>
      <w:r w:rsidRPr="003D1D40">
        <w:rPr>
          <w:rFonts w:ascii="Bookman Old Style" w:hAnsi="Bookman Old Style"/>
          <w:sz w:val="22"/>
          <w:szCs w:val="22"/>
        </w:rPr>
        <w:t xml:space="preserve"> Neves”, </w:t>
      </w:r>
      <w:r>
        <w:rPr>
          <w:rFonts w:ascii="Bookman Old Style" w:hAnsi="Bookman Old Style"/>
          <w:sz w:val="22"/>
          <w:szCs w:val="22"/>
        </w:rPr>
        <w:t>02</w:t>
      </w:r>
      <w:r w:rsidRPr="003D1D40">
        <w:rPr>
          <w:rFonts w:ascii="Bookman Old Style" w:hAnsi="Bookman Old Style"/>
          <w:sz w:val="22"/>
          <w:szCs w:val="22"/>
        </w:rPr>
        <w:t xml:space="preserve"> de </w:t>
      </w:r>
      <w:r>
        <w:rPr>
          <w:rFonts w:ascii="Bookman Old Style" w:hAnsi="Bookman Old Style"/>
          <w:sz w:val="22"/>
          <w:szCs w:val="22"/>
        </w:rPr>
        <w:t xml:space="preserve">maio </w:t>
      </w:r>
      <w:r w:rsidRPr="003D1D40">
        <w:rPr>
          <w:rFonts w:ascii="Bookman Old Style" w:hAnsi="Bookman Old Style"/>
          <w:sz w:val="22"/>
          <w:szCs w:val="22"/>
        </w:rPr>
        <w:t>de 201</w:t>
      </w:r>
      <w:r>
        <w:rPr>
          <w:rFonts w:ascii="Bookman Old Style" w:hAnsi="Bookman Old Style"/>
          <w:sz w:val="22"/>
          <w:szCs w:val="22"/>
        </w:rPr>
        <w:t>2</w:t>
      </w:r>
      <w:r w:rsidRPr="003D1D40">
        <w:rPr>
          <w:rFonts w:ascii="Bookman Old Style" w:hAnsi="Bookman Old Style"/>
          <w:sz w:val="22"/>
          <w:szCs w:val="22"/>
        </w:rPr>
        <w:t>.</w:t>
      </w:r>
    </w:p>
    <w:p w:rsidR="00C17F72" w:rsidRDefault="00C17F72" w:rsidP="00C17F72">
      <w:pPr>
        <w:rPr>
          <w:rFonts w:ascii="Bookman Old Style" w:hAnsi="Bookman Old Style"/>
        </w:rPr>
      </w:pPr>
    </w:p>
    <w:p w:rsidR="00C17F72" w:rsidRDefault="00C17F72" w:rsidP="00C17F72">
      <w:pPr>
        <w:rPr>
          <w:rFonts w:ascii="Bookman Old Style" w:hAnsi="Bookman Old Style"/>
        </w:rPr>
      </w:pPr>
    </w:p>
    <w:p w:rsidR="00C17F72" w:rsidRDefault="00C17F72" w:rsidP="00C17F72">
      <w:pPr>
        <w:rPr>
          <w:rFonts w:ascii="Bookman Old Style" w:hAnsi="Bookman Old Style"/>
        </w:rPr>
      </w:pPr>
    </w:p>
    <w:p w:rsidR="00C17F72" w:rsidRDefault="00C17F72" w:rsidP="00C17F72">
      <w:pPr>
        <w:rPr>
          <w:rFonts w:ascii="Bookman Old Style" w:hAnsi="Bookman Old Style"/>
        </w:rPr>
      </w:pPr>
    </w:p>
    <w:p w:rsidR="00C17F72" w:rsidRDefault="00C17F72" w:rsidP="00C17F72">
      <w:pPr>
        <w:rPr>
          <w:rFonts w:ascii="Bookman Old Style" w:hAnsi="Bookman Old Style"/>
        </w:rPr>
      </w:pPr>
    </w:p>
    <w:p w:rsidR="00C17F72" w:rsidRDefault="00C17F72" w:rsidP="00C17F7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ANTONIO CARLOS RIBEIRO</w:t>
      </w:r>
    </w:p>
    <w:p w:rsidR="00C17F72" w:rsidRDefault="00C17F72" w:rsidP="00C17F7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“CARLÃO MOTORISTA”</w:t>
      </w:r>
    </w:p>
    <w:p w:rsidR="00C17F72" w:rsidRPr="00D86547" w:rsidRDefault="00C17F72" w:rsidP="00C17F7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C17F72" w:rsidRDefault="00C17F72" w:rsidP="00C17F72">
      <w:pPr>
        <w:ind w:firstLine="120"/>
        <w:jc w:val="center"/>
        <w:outlineLvl w:val="0"/>
        <w:rPr>
          <w:rFonts w:ascii="Bookman Old Style" w:hAnsi="Bookman Old Sty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C17F72" w:rsidRDefault="00C17F72" w:rsidP="00C17F72">
      <w:pPr>
        <w:rPr>
          <w:rFonts w:ascii="Bookman Old Style" w:hAnsi="Bookman Old Style"/>
          <w:b/>
          <w:u w:val="single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37F" w:rsidRDefault="0053037F">
      <w:r>
        <w:separator/>
      </w:r>
    </w:p>
  </w:endnote>
  <w:endnote w:type="continuationSeparator" w:id="0">
    <w:p w:rsidR="0053037F" w:rsidRDefault="00530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37F" w:rsidRDefault="0053037F">
      <w:r>
        <w:separator/>
      </w:r>
    </w:p>
  </w:footnote>
  <w:footnote w:type="continuationSeparator" w:id="0">
    <w:p w:rsidR="0053037F" w:rsidRDefault="00530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3037F"/>
    <w:rsid w:val="009F196D"/>
    <w:rsid w:val="00A9035B"/>
    <w:rsid w:val="00C17F72"/>
    <w:rsid w:val="00CD613B"/>
    <w:rsid w:val="00F3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17F7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17F72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C17F72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17F7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621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