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70" w:rsidRPr="00540B53" w:rsidRDefault="003F2F70" w:rsidP="003F2F70">
      <w:pPr>
        <w:pStyle w:val="Ttulo"/>
      </w:pPr>
      <w:bookmarkStart w:id="0" w:name="_GoBack"/>
      <w:bookmarkEnd w:id="0"/>
      <w:r w:rsidRPr="00540B53">
        <w:t xml:space="preserve">INDICAÇÃO Nº </w:t>
      </w:r>
      <w:r>
        <w:t>1097</w:t>
      </w:r>
      <w:r w:rsidRPr="00540B53">
        <w:t xml:space="preserve">  /12</w:t>
      </w:r>
    </w:p>
    <w:p w:rsidR="003F2F70" w:rsidRPr="00540B53" w:rsidRDefault="003F2F70" w:rsidP="003F2F70">
      <w:pPr>
        <w:jc w:val="center"/>
        <w:rPr>
          <w:rFonts w:ascii="Bookman Old Style" w:hAnsi="Bookman Old Style"/>
          <w:b/>
          <w:u w:val="single"/>
        </w:rPr>
      </w:pPr>
    </w:p>
    <w:p w:rsidR="003F2F70" w:rsidRPr="00540B53" w:rsidRDefault="003F2F70" w:rsidP="003F2F70">
      <w:pPr>
        <w:jc w:val="center"/>
        <w:rPr>
          <w:rFonts w:ascii="Bookman Old Style" w:hAnsi="Bookman Old Style"/>
          <w:b/>
          <w:u w:val="single"/>
        </w:rPr>
      </w:pPr>
    </w:p>
    <w:p w:rsidR="003F2F70" w:rsidRPr="00540B53" w:rsidRDefault="003F2F70" w:rsidP="003F2F70">
      <w:pPr>
        <w:pStyle w:val="Recuodecorpodetexto"/>
        <w:ind w:left="4440"/>
      </w:pPr>
      <w:r w:rsidRPr="00540B53">
        <w:t xml:space="preserve">“Melhorias na sinalização de “PARE” da Rua Maceió, esquina com a Rua Limeira, no bairro Cidade Nova”.  </w:t>
      </w:r>
    </w:p>
    <w:p w:rsidR="003F2F70" w:rsidRPr="00540B53" w:rsidRDefault="003F2F70" w:rsidP="003F2F70">
      <w:pPr>
        <w:ind w:left="1440" w:firstLine="3600"/>
        <w:jc w:val="both"/>
        <w:rPr>
          <w:rFonts w:ascii="Bookman Old Style" w:hAnsi="Bookman Old Style"/>
        </w:rPr>
      </w:pPr>
    </w:p>
    <w:p w:rsidR="003F2F70" w:rsidRPr="00540B53" w:rsidRDefault="003F2F70" w:rsidP="003F2F70">
      <w:pPr>
        <w:ind w:left="1440" w:firstLine="3600"/>
        <w:jc w:val="both"/>
        <w:rPr>
          <w:rFonts w:ascii="Bookman Old Style" w:hAnsi="Bookman Old Style"/>
        </w:rPr>
      </w:pPr>
    </w:p>
    <w:p w:rsidR="003F2F70" w:rsidRPr="00540B53" w:rsidRDefault="003F2F70" w:rsidP="003F2F70">
      <w:pPr>
        <w:ind w:left="1440" w:firstLine="3600"/>
        <w:jc w:val="both"/>
        <w:rPr>
          <w:rFonts w:ascii="Bookman Old Style" w:hAnsi="Bookman Old Style"/>
        </w:rPr>
      </w:pPr>
    </w:p>
    <w:p w:rsidR="003F2F70" w:rsidRPr="00540B53" w:rsidRDefault="003F2F70" w:rsidP="003F2F70">
      <w:pPr>
        <w:ind w:firstLine="1440"/>
        <w:jc w:val="both"/>
        <w:rPr>
          <w:rFonts w:ascii="Bookman Old Style" w:hAnsi="Bookman Old Style"/>
          <w:b/>
        </w:rPr>
      </w:pPr>
      <w:r w:rsidRPr="00540B53">
        <w:rPr>
          <w:rFonts w:ascii="Bookman Old Style" w:hAnsi="Bookman Old Style"/>
          <w:b/>
          <w:bCs/>
        </w:rPr>
        <w:t>INDICA</w:t>
      </w:r>
      <w:r w:rsidRPr="00540B53">
        <w:rPr>
          <w:rFonts w:ascii="Bookman Old Style" w:hAnsi="Bookman Old Style"/>
        </w:rPr>
        <w:t xml:space="preserve"> ao Senhor Prefeito Municipal, que tome as devidas providências junto ao setor competente, no sentido de proceder  melhorias na sinalização de “PARE” da Rua Maceió, esquina com a Rua Limeira, no bairro Cidade Nova.</w:t>
      </w:r>
    </w:p>
    <w:p w:rsidR="003F2F70" w:rsidRPr="00540B53" w:rsidRDefault="003F2F70" w:rsidP="003F2F70">
      <w:pPr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jc w:val="center"/>
        <w:rPr>
          <w:rFonts w:ascii="Bookman Old Style" w:hAnsi="Bookman Old Style"/>
          <w:b/>
        </w:rPr>
      </w:pPr>
      <w:r w:rsidRPr="00540B53">
        <w:rPr>
          <w:rFonts w:ascii="Bookman Old Style" w:hAnsi="Bookman Old Style"/>
          <w:b/>
        </w:rPr>
        <w:t>Justificativa:</w:t>
      </w:r>
    </w:p>
    <w:p w:rsidR="003F2F70" w:rsidRPr="00540B53" w:rsidRDefault="003F2F70" w:rsidP="003F2F70">
      <w:pPr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540B53">
        <w:rPr>
          <w:rFonts w:ascii="Bookman Old Style" w:hAnsi="Bookman Old Style"/>
        </w:rPr>
        <w:t xml:space="preserve">A sinalização de solo </w:t>
      </w:r>
      <w:r>
        <w:rPr>
          <w:rFonts w:ascii="Bookman Old Style" w:hAnsi="Bookman Old Style"/>
        </w:rPr>
        <w:t xml:space="preserve">“PARE” </w:t>
      </w:r>
      <w:r w:rsidRPr="00540B53">
        <w:rPr>
          <w:rFonts w:ascii="Bookman Old Style" w:hAnsi="Bookman Old Style"/>
        </w:rPr>
        <w:t>do local deve ser refeita, pois devido a ação do tempo está</w:t>
      </w:r>
      <w:r>
        <w:rPr>
          <w:rFonts w:ascii="Bookman Old Style" w:hAnsi="Bookman Old Style"/>
        </w:rPr>
        <w:t xml:space="preserve"> apagada, </w:t>
      </w:r>
      <w:r w:rsidRPr="00540B53">
        <w:rPr>
          <w:rFonts w:ascii="Bookman Old Style" w:hAnsi="Bookman Old Style"/>
        </w:rPr>
        <w:t xml:space="preserve">já que no local o trânsito de veículos é intenso, e constantemente os motoristas </w:t>
      </w:r>
      <w:r>
        <w:rPr>
          <w:rFonts w:ascii="Bookman Old Style" w:hAnsi="Bookman Old Style"/>
        </w:rPr>
        <w:t>não respeitam a sinalização</w:t>
      </w:r>
      <w:r w:rsidRPr="00540B53">
        <w:rPr>
          <w:rFonts w:ascii="Bookman Old Style" w:hAnsi="Bookman Old Style"/>
        </w:rPr>
        <w:t>.</w:t>
      </w:r>
    </w:p>
    <w:p w:rsidR="003F2F70" w:rsidRPr="00540B53" w:rsidRDefault="003F2F70" w:rsidP="003F2F70">
      <w:pPr>
        <w:ind w:firstLine="1440"/>
        <w:jc w:val="both"/>
        <w:rPr>
          <w:rFonts w:ascii="Bookman Old Style" w:hAnsi="Bookman Old Style"/>
          <w:b/>
        </w:rPr>
      </w:pPr>
    </w:p>
    <w:p w:rsidR="003F2F70" w:rsidRPr="00540B53" w:rsidRDefault="003F2F70" w:rsidP="003F2F70">
      <w:pPr>
        <w:ind w:firstLine="1440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firstLine="1440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firstLine="1440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firstLine="1440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firstLine="1440"/>
        <w:outlineLvl w:val="0"/>
        <w:rPr>
          <w:rFonts w:ascii="Bookman Old Style" w:hAnsi="Bookman Old Style"/>
        </w:rPr>
      </w:pPr>
      <w:r w:rsidRPr="00540B5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540B5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540B53">
        <w:rPr>
          <w:rFonts w:ascii="Bookman Old Style" w:hAnsi="Bookman Old Style"/>
        </w:rPr>
        <w:t xml:space="preserve"> de 2012.</w:t>
      </w:r>
    </w:p>
    <w:p w:rsidR="003F2F70" w:rsidRPr="00540B53" w:rsidRDefault="003F2F70" w:rsidP="003F2F70">
      <w:pPr>
        <w:ind w:firstLine="1440"/>
        <w:rPr>
          <w:rFonts w:ascii="Bookman Old Style" w:hAnsi="Bookman Old Style"/>
        </w:rPr>
      </w:pPr>
    </w:p>
    <w:p w:rsidR="003F2F70" w:rsidRPr="00540B53" w:rsidRDefault="003F2F70" w:rsidP="003F2F70">
      <w:pPr>
        <w:rPr>
          <w:rFonts w:ascii="Bookman Old Style" w:hAnsi="Bookman Old Style"/>
        </w:rPr>
      </w:pPr>
    </w:p>
    <w:p w:rsidR="003F2F70" w:rsidRPr="00540B53" w:rsidRDefault="003F2F70" w:rsidP="003F2F70">
      <w:pPr>
        <w:ind w:firstLine="1440"/>
        <w:rPr>
          <w:rFonts w:ascii="Bookman Old Style" w:hAnsi="Bookman Old Style"/>
        </w:rPr>
      </w:pPr>
    </w:p>
    <w:p w:rsidR="003F2F70" w:rsidRPr="00540B53" w:rsidRDefault="003F2F70" w:rsidP="003F2F70">
      <w:pPr>
        <w:jc w:val="center"/>
        <w:outlineLvl w:val="0"/>
        <w:rPr>
          <w:rFonts w:ascii="Bookman Old Style" w:hAnsi="Bookman Old Style"/>
          <w:b/>
        </w:rPr>
      </w:pPr>
    </w:p>
    <w:p w:rsidR="003F2F70" w:rsidRPr="00540B53" w:rsidRDefault="003F2F70" w:rsidP="003F2F70">
      <w:pPr>
        <w:jc w:val="center"/>
        <w:outlineLvl w:val="0"/>
        <w:rPr>
          <w:rFonts w:ascii="Bookman Old Style" w:hAnsi="Bookman Old Style"/>
          <w:b/>
        </w:rPr>
      </w:pPr>
      <w:r w:rsidRPr="00540B53">
        <w:rPr>
          <w:rFonts w:ascii="Bookman Old Style" w:hAnsi="Bookman Old Style"/>
          <w:b/>
        </w:rPr>
        <w:t>ANÍZIO TAVARES</w:t>
      </w:r>
    </w:p>
    <w:p w:rsidR="003F2F70" w:rsidRPr="00540B53" w:rsidRDefault="003F2F70" w:rsidP="003F2F70">
      <w:pPr>
        <w:ind w:firstLine="120"/>
        <w:jc w:val="center"/>
        <w:outlineLvl w:val="0"/>
        <w:rPr>
          <w:rFonts w:ascii="Bookman Old Style" w:hAnsi="Bookman Old Style"/>
        </w:rPr>
      </w:pPr>
      <w:r w:rsidRPr="00540B53">
        <w:rPr>
          <w:rFonts w:ascii="Bookman Old Style" w:hAnsi="Bookman Old Style"/>
        </w:rPr>
        <w:t>-Vereador/Vice-Presidente-</w:t>
      </w:r>
    </w:p>
    <w:p w:rsidR="003F2F70" w:rsidRPr="00540B53" w:rsidRDefault="003F2F70" w:rsidP="003F2F70">
      <w:pPr>
        <w:ind w:firstLine="120"/>
        <w:jc w:val="center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firstLine="120"/>
        <w:jc w:val="center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firstLine="120"/>
        <w:jc w:val="center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3F2F70" w:rsidRPr="00540B53" w:rsidRDefault="003F2F70" w:rsidP="003F2F70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4F" w:rsidRDefault="008A294F">
      <w:r>
        <w:separator/>
      </w:r>
    </w:p>
  </w:endnote>
  <w:endnote w:type="continuationSeparator" w:id="0">
    <w:p w:rsidR="008A294F" w:rsidRDefault="008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4F" w:rsidRDefault="008A294F">
      <w:r>
        <w:separator/>
      </w:r>
    </w:p>
  </w:footnote>
  <w:footnote w:type="continuationSeparator" w:id="0">
    <w:p w:rsidR="008A294F" w:rsidRDefault="008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2F70"/>
    <w:rsid w:val="004C67DE"/>
    <w:rsid w:val="008A294F"/>
    <w:rsid w:val="009F196D"/>
    <w:rsid w:val="00A9035B"/>
    <w:rsid w:val="00BB566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2F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2F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