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4C" w:rsidRPr="0007384C" w:rsidRDefault="0007384C" w:rsidP="0007384C">
      <w:pPr>
        <w:pStyle w:val="Ttulo"/>
      </w:pPr>
      <w:bookmarkStart w:id="0" w:name="_GoBack"/>
      <w:bookmarkEnd w:id="0"/>
      <w:r w:rsidRPr="0007384C">
        <w:t>INDICAÇÃO Nº 1354  /2012</w:t>
      </w:r>
    </w:p>
    <w:p w:rsidR="0007384C" w:rsidRPr="0007384C" w:rsidRDefault="0007384C" w:rsidP="0007384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7384C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7384C" w:rsidRPr="0007384C" w:rsidRDefault="0007384C" w:rsidP="0007384C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07384C" w:rsidRPr="0007384C" w:rsidRDefault="0007384C" w:rsidP="0007384C">
      <w:pPr>
        <w:pStyle w:val="Recuodecorpodetexto"/>
      </w:pPr>
      <w:r w:rsidRPr="0007384C">
        <w:t>“Substituição de árvore na Rua João Pedroso, 187, Jardim Augusto Cavalheiro”.</w:t>
      </w:r>
    </w:p>
    <w:p w:rsidR="0007384C" w:rsidRPr="0007384C" w:rsidRDefault="0007384C" w:rsidP="0007384C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7384C" w:rsidRPr="0007384C" w:rsidRDefault="0007384C" w:rsidP="0007384C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7384C" w:rsidRPr="0007384C" w:rsidRDefault="0007384C" w:rsidP="0007384C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07384C" w:rsidRPr="0007384C" w:rsidRDefault="0007384C" w:rsidP="0007384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7384C">
        <w:rPr>
          <w:rFonts w:ascii="Bookman Old Style" w:hAnsi="Bookman Old Style"/>
          <w:b/>
          <w:bCs/>
          <w:sz w:val="24"/>
          <w:szCs w:val="24"/>
        </w:rPr>
        <w:t>INDICA</w:t>
      </w:r>
      <w:r w:rsidRPr="0007384C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 que efetue extração e substituição de árvore em frente à residência de nº 187, da Rua João Pedroso no Jardim Cavalheiro.</w:t>
      </w:r>
    </w:p>
    <w:p w:rsidR="0007384C" w:rsidRPr="0007384C" w:rsidRDefault="0007384C" w:rsidP="0007384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7384C" w:rsidRPr="0007384C" w:rsidRDefault="0007384C" w:rsidP="0007384C">
      <w:pPr>
        <w:jc w:val="center"/>
        <w:rPr>
          <w:rFonts w:ascii="Bookman Old Style" w:hAnsi="Bookman Old Style"/>
          <w:b/>
          <w:sz w:val="24"/>
          <w:szCs w:val="24"/>
        </w:rPr>
      </w:pPr>
      <w:r w:rsidRPr="0007384C">
        <w:rPr>
          <w:rFonts w:ascii="Bookman Old Style" w:hAnsi="Bookman Old Style"/>
          <w:b/>
          <w:sz w:val="24"/>
          <w:szCs w:val="24"/>
        </w:rPr>
        <w:t>Justificativa:</w:t>
      </w:r>
    </w:p>
    <w:p w:rsidR="0007384C" w:rsidRPr="0007384C" w:rsidRDefault="0007384C" w:rsidP="0007384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7384C" w:rsidRPr="0007384C" w:rsidRDefault="0007384C" w:rsidP="0007384C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07384C" w:rsidRPr="0007384C" w:rsidRDefault="0007384C" w:rsidP="0007384C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07384C" w:rsidRPr="0007384C" w:rsidRDefault="0007384C" w:rsidP="0007384C">
      <w:pPr>
        <w:pStyle w:val="Recuodecorpodetexto2"/>
      </w:pPr>
      <w:r w:rsidRPr="0007384C">
        <w:t>Moradores da residência supra reclamam que, as raízes da referida árvore danifica o passeio publico e ultimamente vem invadindo a garagem da residência prejudicando alicerce e pisos.</w:t>
      </w:r>
    </w:p>
    <w:p w:rsidR="0007384C" w:rsidRPr="0007384C" w:rsidRDefault="0007384C" w:rsidP="0007384C">
      <w:pPr>
        <w:pStyle w:val="Recuodecorpodetexto2"/>
      </w:pPr>
    </w:p>
    <w:p w:rsidR="0007384C" w:rsidRPr="0007384C" w:rsidRDefault="0007384C" w:rsidP="0007384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7384C" w:rsidRPr="0007384C" w:rsidRDefault="0007384C" w:rsidP="0007384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7384C" w:rsidRPr="0007384C" w:rsidRDefault="0007384C" w:rsidP="0007384C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07384C" w:rsidRPr="0007384C" w:rsidRDefault="0007384C" w:rsidP="0007384C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7384C">
        <w:rPr>
          <w:rFonts w:ascii="Bookman Old Style" w:hAnsi="Bookman Old Style"/>
          <w:sz w:val="24"/>
          <w:szCs w:val="24"/>
        </w:rPr>
        <w:t>Plenário “Dr. Tancredo Neves”, em 26 de julho de 2012.</w:t>
      </w:r>
    </w:p>
    <w:p w:rsidR="0007384C" w:rsidRPr="0007384C" w:rsidRDefault="0007384C" w:rsidP="0007384C">
      <w:pPr>
        <w:ind w:firstLine="1440"/>
        <w:rPr>
          <w:rFonts w:ascii="Bookman Old Style" w:hAnsi="Bookman Old Style"/>
          <w:sz w:val="24"/>
          <w:szCs w:val="24"/>
        </w:rPr>
      </w:pPr>
    </w:p>
    <w:p w:rsidR="0007384C" w:rsidRPr="0007384C" w:rsidRDefault="0007384C" w:rsidP="0007384C">
      <w:pPr>
        <w:ind w:firstLine="1440"/>
        <w:rPr>
          <w:rFonts w:ascii="Bookman Old Style" w:hAnsi="Bookman Old Style"/>
          <w:sz w:val="24"/>
          <w:szCs w:val="24"/>
        </w:rPr>
      </w:pPr>
    </w:p>
    <w:p w:rsidR="0007384C" w:rsidRPr="0007384C" w:rsidRDefault="0007384C" w:rsidP="0007384C">
      <w:pPr>
        <w:rPr>
          <w:rFonts w:ascii="Bookman Old Style" w:hAnsi="Bookman Old Style"/>
          <w:sz w:val="24"/>
          <w:szCs w:val="24"/>
        </w:rPr>
      </w:pPr>
    </w:p>
    <w:p w:rsidR="0007384C" w:rsidRPr="0007384C" w:rsidRDefault="0007384C" w:rsidP="0007384C">
      <w:pPr>
        <w:ind w:firstLine="1440"/>
        <w:rPr>
          <w:rFonts w:ascii="Bookman Old Style" w:hAnsi="Bookman Old Style"/>
          <w:sz w:val="24"/>
          <w:szCs w:val="24"/>
        </w:rPr>
      </w:pPr>
    </w:p>
    <w:p w:rsidR="0007384C" w:rsidRPr="0007384C" w:rsidRDefault="0007384C" w:rsidP="0007384C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07384C">
        <w:rPr>
          <w:rFonts w:ascii="Bookman Old Style" w:hAnsi="Bookman Old Style"/>
          <w:b/>
          <w:sz w:val="24"/>
          <w:szCs w:val="24"/>
        </w:rPr>
        <w:t>Gustavo Bagnoli</w:t>
      </w:r>
    </w:p>
    <w:p w:rsidR="0007384C" w:rsidRPr="0007384C" w:rsidRDefault="0007384C" w:rsidP="0007384C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7384C">
        <w:rPr>
          <w:rFonts w:ascii="Bookman Old Style" w:hAnsi="Bookman Old Style"/>
          <w:sz w:val="24"/>
          <w:szCs w:val="24"/>
        </w:rPr>
        <w:t>-vereador-</w:t>
      </w:r>
    </w:p>
    <w:p w:rsidR="0007384C" w:rsidRPr="0007384C" w:rsidRDefault="0007384C" w:rsidP="0007384C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7384C">
        <w:rPr>
          <w:rFonts w:ascii="Bookman Old Style" w:hAnsi="Bookman Old Style"/>
          <w:sz w:val="24"/>
          <w:szCs w:val="24"/>
        </w:rPr>
        <w:t>PSDB</w:t>
      </w:r>
    </w:p>
    <w:p w:rsidR="0007384C" w:rsidRPr="0007384C" w:rsidRDefault="0007384C" w:rsidP="0007384C">
      <w:pPr>
        <w:rPr>
          <w:rFonts w:ascii="Bookman Old Style" w:hAnsi="Bookman Old Style"/>
          <w:sz w:val="24"/>
          <w:szCs w:val="24"/>
        </w:rPr>
      </w:pPr>
    </w:p>
    <w:p w:rsidR="009F196D" w:rsidRPr="0007384C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07384C" w:rsidSect="0007384C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4E" w:rsidRDefault="0004344E">
      <w:r>
        <w:separator/>
      </w:r>
    </w:p>
  </w:endnote>
  <w:endnote w:type="continuationSeparator" w:id="0">
    <w:p w:rsidR="0004344E" w:rsidRDefault="0004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4E" w:rsidRDefault="0004344E">
      <w:r>
        <w:separator/>
      </w:r>
    </w:p>
  </w:footnote>
  <w:footnote w:type="continuationSeparator" w:id="0">
    <w:p w:rsidR="0004344E" w:rsidRDefault="00043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344E"/>
    <w:rsid w:val="0007384C"/>
    <w:rsid w:val="001D1394"/>
    <w:rsid w:val="003D3AA8"/>
    <w:rsid w:val="004C67DE"/>
    <w:rsid w:val="0066309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7384C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07384C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07384C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522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