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22" w:rsidRPr="00757622" w:rsidRDefault="00757622" w:rsidP="00757622">
      <w:pPr>
        <w:pStyle w:val="Ttulo"/>
      </w:pPr>
      <w:bookmarkStart w:id="0" w:name="_GoBack"/>
      <w:bookmarkEnd w:id="0"/>
      <w:r w:rsidRPr="00757622">
        <w:t>INDICAÇÃO Nº 1356 /2012</w:t>
      </w:r>
    </w:p>
    <w:p w:rsidR="00757622" w:rsidRPr="00757622" w:rsidRDefault="00757622" w:rsidP="0075762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5762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757622" w:rsidRPr="00757622" w:rsidRDefault="00757622" w:rsidP="0075762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57622" w:rsidRPr="00757622" w:rsidRDefault="00757622" w:rsidP="00757622">
      <w:pPr>
        <w:pStyle w:val="Recuodecorpodetexto"/>
      </w:pPr>
      <w:r w:rsidRPr="00757622">
        <w:t>“Restauração da camada asfáltica na Rua XV de Novembro, Centro”.</w:t>
      </w:r>
    </w:p>
    <w:p w:rsidR="00757622" w:rsidRPr="00757622" w:rsidRDefault="00757622" w:rsidP="00757622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57622" w:rsidRDefault="00757622" w:rsidP="0075762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57622">
        <w:rPr>
          <w:rFonts w:ascii="Bookman Old Style" w:hAnsi="Bookman Old Style"/>
          <w:b/>
          <w:bCs/>
          <w:sz w:val="24"/>
          <w:szCs w:val="24"/>
        </w:rPr>
        <w:t>INDICA</w:t>
      </w:r>
      <w:r w:rsidRPr="00757622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a restauração necessária da camada asfáltica na Rua XV de Novembro, entre as Ruas Graça Martins e Joaquim de Oliveira, Centro.</w:t>
      </w:r>
    </w:p>
    <w:p w:rsidR="00757622" w:rsidRDefault="00757622" w:rsidP="0075762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jc w:val="center"/>
        <w:rPr>
          <w:rFonts w:ascii="Bookman Old Style" w:hAnsi="Bookman Old Style"/>
          <w:b/>
          <w:sz w:val="24"/>
          <w:szCs w:val="24"/>
        </w:rPr>
      </w:pPr>
      <w:r w:rsidRPr="00757622">
        <w:rPr>
          <w:rFonts w:ascii="Bookman Old Style" w:hAnsi="Bookman Old Style"/>
          <w:b/>
          <w:sz w:val="24"/>
          <w:szCs w:val="24"/>
        </w:rPr>
        <w:t>Justificativa:</w:t>
      </w:r>
    </w:p>
    <w:p w:rsidR="00757622" w:rsidRPr="00757622" w:rsidRDefault="00757622" w:rsidP="0075762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57622" w:rsidRPr="00757622" w:rsidRDefault="00757622" w:rsidP="00757622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57622" w:rsidRDefault="00757622" w:rsidP="00757622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57622" w:rsidRPr="00757622" w:rsidRDefault="00757622" w:rsidP="00757622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57622" w:rsidRPr="00757622" w:rsidRDefault="00757622" w:rsidP="00757622">
      <w:pPr>
        <w:pStyle w:val="Recuodecorpodetexto2"/>
      </w:pPr>
      <w:r w:rsidRPr="00757622">
        <w:t>Munícipes reclamam que, o DAE, abriu um recorte na camada asfáltica para reparos, não o fechou devidamente, colocando apenas terra para cobrir o buraco e não mais retornou para finalização dos serviços.</w:t>
      </w:r>
    </w:p>
    <w:p w:rsidR="00757622" w:rsidRPr="00757622" w:rsidRDefault="00757622" w:rsidP="00757622">
      <w:pPr>
        <w:pStyle w:val="Recuodecorpodetexto2"/>
      </w:pPr>
    </w:p>
    <w:p w:rsidR="00757622" w:rsidRPr="00757622" w:rsidRDefault="00757622" w:rsidP="0075762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757622">
        <w:rPr>
          <w:rFonts w:ascii="Bookman Old Style" w:hAnsi="Bookman Old Style"/>
          <w:sz w:val="24"/>
          <w:szCs w:val="24"/>
        </w:rPr>
        <w:t>Plenário “Dr. Tancredo Neves”, em 26 de julho de 2012.</w:t>
      </w:r>
    </w:p>
    <w:p w:rsidR="00757622" w:rsidRPr="00757622" w:rsidRDefault="00757622" w:rsidP="00757622">
      <w:pPr>
        <w:ind w:firstLine="1440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firstLine="1440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ind w:firstLine="1440"/>
        <w:rPr>
          <w:rFonts w:ascii="Bookman Old Style" w:hAnsi="Bookman Old Style"/>
          <w:sz w:val="24"/>
          <w:szCs w:val="24"/>
        </w:rPr>
      </w:pPr>
    </w:p>
    <w:p w:rsidR="00757622" w:rsidRPr="00757622" w:rsidRDefault="00757622" w:rsidP="00757622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757622">
        <w:rPr>
          <w:rFonts w:ascii="Bookman Old Style" w:hAnsi="Bookman Old Style"/>
          <w:b/>
          <w:sz w:val="24"/>
          <w:szCs w:val="24"/>
        </w:rPr>
        <w:t>Gustavo Bagnoli</w:t>
      </w:r>
    </w:p>
    <w:p w:rsidR="00757622" w:rsidRPr="00757622" w:rsidRDefault="00757622" w:rsidP="00757622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757622">
        <w:rPr>
          <w:rFonts w:ascii="Bookman Old Style" w:hAnsi="Bookman Old Style"/>
          <w:sz w:val="24"/>
          <w:szCs w:val="24"/>
        </w:rPr>
        <w:t>-vereador-</w:t>
      </w:r>
    </w:p>
    <w:p w:rsidR="00757622" w:rsidRPr="00757622" w:rsidRDefault="00757622" w:rsidP="00757622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757622">
        <w:rPr>
          <w:rFonts w:ascii="Bookman Old Style" w:hAnsi="Bookman Old Style"/>
          <w:sz w:val="24"/>
          <w:szCs w:val="24"/>
        </w:rPr>
        <w:t>PSDB</w:t>
      </w:r>
    </w:p>
    <w:p w:rsidR="00757622" w:rsidRPr="00757622" w:rsidRDefault="00757622" w:rsidP="00757622">
      <w:pPr>
        <w:rPr>
          <w:rFonts w:ascii="Bookman Old Style" w:hAnsi="Bookman Old Style"/>
          <w:sz w:val="24"/>
          <w:szCs w:val="24"/>
        </w:rPr>
      </w:pPr>
    </w:p>
    <w:p w:rsidR="009F196D" w:rsidRPr="00757622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757622" w:rsidSect="00757622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2A" w:rsidRDefault="0002432A">
      <w:r>
        <w:separator/>
      </w:r>
    </w:p>
  </w:endnote>
  <w:endnote w:type="continuationSeparator" w:id="0">
    <w:p w:rsidR="0002432A" w:rsidRDefault="0002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2A" w:rsidRDefault="0002432A">
      <w:r>
        <w:separator/>
      </w:r>
    </w:p>
  </w:footnote>
  <w:footnote w:type="continuationSeparator" w:id="0">
    <w:p w:rsidR="0002432A" w:rsidRDefault="00024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432A"/>
    <w:rsid w:val="001D1394"/>
    <w:rsid w:val="003D3AA8"/>
    <w:rsid w:val="004C67DE"/>
    <w:rsid w:val="006C68C3"/>
    <w:rsid w:val="0075762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5762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757622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757622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