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408" w:rsidRPr="000F2D06" w:rsidRDefault="00726408" w:rsidP="00726408">
      <w:pPr>
        <w:pStyle w:val="Ttulo"/>
      </w:pPr>
      <w:bookmarkStart w:id="0" w:name="_GoBack"/>
      <w:bookmarkEnd w:id="0"/>
      <w:r w:rsidRPr="000F2D06">
        <w:t xml:space="preserve">INDICAÇÃO Nº   </w:t>
      </w:r>
      <w:r>
        <w:t>1421</w:t>
      </w:r>
      <w:r w:rsidRPr="000F2D06">
        <w:t xml:space="preserve">  /2012</w:t>
      </w:r>
    </w:p>
    <w:p w:rsidR="00726408" w:rsidRPr="000F2D06" w:rsidRDefault="00726408" w:rsidP="00726408">
      <w:pPr>
        <w:jc w:val="center"/>
        <w:rPr>
          <w:rFonts w:ascii="Bookman Old Style" w:hAnsi="Bookman Old Style"/>
          <w:b/>
          <w:sz w:val="24"/>
          <w:szCs w:val="24"/>
          <w:u w:val="single"/>
        </w:rPr>
      </w:pPr>
      <w:r w:rsidRPr="000F2D06">
        <w:rPr>
          <w:rFonts w:ascii="Bookman Old Style" w:hAnsi="Bookman Old Style"/>
          <w:b/>
          <w:sz w:val="24"/>
          <w:szCs w:val="24"/>
          <w:u w:val="single"/>
        </w:rPr>
        <w:t xml:space="preserve"> </w:t>
      </w:r>
    </w:p>
    <w:p w:rsidR="00726408" w:rsidRPr="000F2D06" w:rsidRDefault="00726408" w:rsidP="00726408">
      <w:pPr>
        <w:jc w:val="center"/>
        <w:rPr>
          <w:rFonts w:ascii="Bookman Old Style" w:hAnsi="Bookman Old Style"/>
          <w:b/>
          <w:sz w:val="24"/>
          <w:szCs w:val="24"/>
          <w:u w:val="single"/>
        </w:rPr>
      </w:pPr>
    </w:p>
    <w:p w:rsidR="00726408" w:rsidRPr="000F2D06" w:rsidRDefault="00726408" w:rsidP="00726408">
      <w:pPr>
        <w:pStyle w:val="Recuodecorpodetexto"/>
      </w:pPr>
      <w:r w:rsidRPr="000F2D06">
        <w:t>“</w:t>
      </w:r>
      <w:r>
        <w:t>Intensificação de rondas policiais, nas proximidades da Igreja Nossa Senhora Aparecida, em horários de missa</w:t>
      </w:r>
      <w:r w:rsidRPr="000F2D06">
        <w:t>”.</w:t>
      </w:r>
    </w:p>
    <w:p w:rsidR="00726408" w:rsidRPr="000F2D06" w:rsidRDefault="00726408" w:rsidP="00726408">
      <w:pPr>
        <w:ind w:left="1440" w:firstLine="3600"/>
        <w:jc w:val="both"/>
        <w:rPr>
          <w:rFonts w:ascii="Bookman Old Style" w:hAnsi="Bookman Old Style"/>
          <w:sz w:val="24"/>
          <w:szCs w:val="24"/>
        </w:rPr>
      </w:pPr>
    </w:p>
    <w:p w:rsidR="00726408" w:rsidRPr="000F2D06" w:rsidRDefault="00726408" w:rsidP="00726408">
      <w:pPr>
        <w:ind w:left="1440" w:firstLine="3600"/>
        <w:jc w:val="both"/>
        <w:rPr>
          <w:rFonts w:ascii="Bookman Old Style" w:hAnsi="Bookman Old Style"/>
          <w:sz w:val="24"/>
          <w:szCs w:val="24"/>
        </w:rPr>
      </w:pPr>
    </w:p>
    <w:p w:rsidR="00726408" w:rsidRPr="000F2D06" w:rsidRDefault="00726408" w:rsidP="00726408">
      <w:pPr>
        <w:ind w:left="1440" w:firstLine="3600"/>
        <w:jc w:val="both"/>
        <w:rPr>
          <w:rFonts w:ascii="Bookman Old Style" w:hAnsi="Bookman Old Style"/>
          <w:sz w:val="24"/>
          <w:szCs w:val="24"/>
        </w:rPr>
      </w:pPr>
    </w:p>
    <w:p w:rsidR="00726408" w:rsidRPr="000F2D06" w:rsidRDefault="00726408" w:rsidP="00726408">
      <w:pPr>
        <w:ind w:firstLine="1440"/>
        <w:jc w:val="both"/>
        <w:rPr>
          <w:rFonts w:ascii="Bookman Old Style" w:hAnsi="Bookman Old Style"/>
          <w:sz w:val="24"/>
          <w:szCs w:val="24"/>
        </w:rPr>
      </w:pPr>
      <w:r w:rsidRPr="000F2D06">
        <w:rPr>
          <w:rFonts w:ascii="Bookman Old Style" w:hAnsi="Bookman Old Style"/>
          <w:b/>
          <w:bCs/>
          <w:sz w:val="24"/>
          <w:szCs w:val="24"/>
        </w:rPr>
        <w:t>INDICA</w:t>
      </w:r>
      <w:r w:rsidRPr="000F2D06">
        <w:rPr>
          <w:rFonts w:ascii="Bookman Old Style" w:hAnsi="Bookman Old Style"/>
          <w:sz w:val="24"/>
          <w:szCs w:val="24"/>
        </w:rPr>
        <w:t xml:space="preserve"> Ao Senhor Prefeito Municipal, na forma regimental, determinar ao setor competente que </w:t>
      </w:r>
      <w:r>
        <w:rPr>
          <w:rFonts w:ascii="Bookman Old Style" w:hAnsi="Bookman Old Style"/>
          <w:sz w:val="24"/>
          <w:szCs w:val="24"/>
        </w:rPr>
        <w:t>intensifique rondas policiais nos horários de missa próximo à Igreja Nossa Senhora Aparecida.</w:t>
      </w:r>
    </w:p>
    <w:p w:rsidR="00726408" w:rsidRPr="000F2D06" w:rsidRDefault="00726408" w:rsidP="00726408">
      <w:pPr>
        <w:ind w:firstLine="1440"/>
        <w:jc w:val="both"/>
        <w:rPr>
          <w:rFonts w:ascii="Bookman Old Style" w:hAnsi="Bookman Old Style"/>
          <w:sz w:val="24"/>
          <w:szCs w:val="24"/>
        </w:rPr>
      </w:pPr>
    </w:p>
    <w:p w:rsidR="00726408" w:rsidRPr="000F2D06" w:rsidRDefault="00726408" w:rsidP="00726408">
      <w:pPr>
        <w:jc w:val="center"/>
        <w:rPr>
          <w:rFonts w:ascii="Bookman Old Style" w:hAnsi="Bookman Old Style"/>
          <w:b/>
          <w:sz w:val="24"/>
          <w:szCs w:val="24"/>
        </w:rPr>
      </w:pPr>
      <w:r w:rsidRPr="000F2D06">
        <w:rPr>
          <w:rFonts w:ascii="Bookman Old Style" w:hAnsi="Bookman Old Style"/>
          <w:b/>
          <w:sz w:val="24"/>
          <w:szCs w:val="24"/>
        </w:rPr>
        <w:t>Justificativa:</w:t>
      </w:r>
    </w:p>
    <w:p w:rsidR="00726408" w:rsidRPr="000F2D06" w:rsidRDefault="00726408" w:rsidP="00726408">
      <w:pPr>
        <w:jc w:val="center"/>
        <w:rPr>
          <w:rFonts w:ascii="Bookman Old Style" w:hAnsi="Bookman Old Style"/>
          <w:b/>
          <w:sz w:val="24"/>
          <w:szCs w:val="24"/>
        </w:rPr>
      </w:pPr>
    </w:p>
    <w:p w:rsidR="00726408" w:rsidRPr="000F2D06" w:rsidRDefault="00726408" w:rsidP="00726408">
      <w:pPr>
        <w:ind w:firstLine="1440"/>
        <w:jc w:val="center"/>
        <w:rPr>
          <w:rFonts w:ascii="Bookman Old Style" w:hAnsi="Bookman Old Style"/>
          <w:b/>
          <w:sz w:val="24"/>
          <w:szCs w:val="24"/>
        </w:rPr>
      </w:pPr>
    </w:p>
    <w:p w:rsidR="00726408" w:rsidRPr="000F2D06" w:rsidRDefault="00726408" w:rsidP="00726408">
      <w:pPr>
        <w:ind w:firstLine="1440"/>
        <w:jc w:val="center"/>
        <w:rPr>
          <w:rFonts w:ascii="Bookman Old Style" w:hAnsi="Bookman Old Style"/>
          <w:b/>
          <w:sz w:val="24"/>
          <w:szCs w:val="24"/>
        </w:rPr>
      </w:pPr>
    </w:p>
    <w:p w:rsidR="00726408" w:rsidRDefault="00726408" w:rsidP="00726408">
      <w:pPr>
        <w:pStyle w:val="Recuodecorpodetexto2"/>
      </w:pPr>
      <w:r>
        <w:t>Fiéis que frequentam as missas, na Igreja Nossa Senhora Aparecida, se sentem inseguros, tendo em vista, ação de marginais que, tiram proveito da ausência dos proprietários de veículos estacionados próximo ao templo religioso e praticam o furto.</w:t>
      </w:r>
    </w:p>
    <w:p w:rsidR="00726408" w:rsidRDefault="00726408" w:rsidP="00726408">
      <w:pPr>
        <w:pStyle w:val="Recuodecorpodetexto2"/>
      </w:pPr>
      <w:r>
        <w:t xml:space="preserve">O número de veículos subtraídos perto da Igreja Nossa Senhora Aparecida vem aumentando gradativamente, provocando até mesmo um êxodo de fiéis, que frequentavam as reuniões religiosas assiduamente. Alguns alegam que, participam quando algum membro, se dispõe a “tomar conta” dos veículos ali estacionados, enquanto os demais participam da reunião. </w:t>
      </w:r>
    </w:p>
    <w:p w:rsidR="00726408" w:rsidRPr="000F2D06" w:rsidRDefault="00726408" w:rsidP="00726408">
      <w:pPr>
        <w:pStyle w:val="Recuodecorpodetexto2"/>
      </w:pPr>
    </w:p>
    <w:p w:rsidR="00726408" w:rsidRPr="000F2D06" w:rsidRDefault="00726408" w:rsidP="00726408">
      <w:pPr>
        <w:ind w:firstLine="1440"/>
        <w:jc w:val="both"/>
        <w:rPr>
          <w:rFonts w:ascii="Bookman Old Style" w:hAnsi="Bookman Old Style"/>
          <w:sz w:val="24"/>
          <w:szCs w:val="24"/>
        </w:rPr>
      </w:pPr>
    </w:p>
    <w:p w:rsidR="00726408" w:rsidRPr="000F2D06" w:rsidRDefault="00726408" w:rsidP="00726408">
      <w:pPr>
        <w:ind w:firstLine="1440"/>
        <w:jc w:val="both"/>
        <w:rPr>
          <w:rFonts w:ascii="Bookman Old Style" w:hAnsi="Bookman Old Style"/>
          <w:sz w:val="24"/>
          <w:szCs w:val="24"/>
        </w:rPr>
      </w:pPr>
    </w:p>
    <w:p w:rsidR="00726408" w:rsidRPr="000F2D06" w:rsidRDefault="00726408" w:rsidP="00726408">
      <w:pPr>
        <w:ind w:firstLine="1440"/>
        <w:jc w:val="both"/>
        <w:rPr>
          <w:rFonts w:ascii="Bookman Old Style" w:hAnsi="Bookman Old Style"/>
          <w:sz w:val="24"/>
          <w:szCs w:val="24"/>
        </w:rPr>
      </w:pPr>
    </w:p>
    <w:p w:rsidR="00726408" w:rsidRPr="000F2D06" w:rsidRDefault="00726408" w:rsidP="00726408">
      <w:pPr>
        <w:ind w:firstLine="1440"/>
        <w:outlineLvl w:val="0"/>
        <w:rPr>
          <w:rFonts w:ascii="Bookman Old Style" w:hAnsi="Bookman Old Style"/>
          <w:sz w:val="24"/>
          <w:szCs w:val="24"/>
        </w:rPr>
      </w:pPr>
      <w:r w:rsidRPr="000F2D06">
        <w:rPr>
          <w:rFonts w:ascii="Bookman Old Style" w:hAnsi="Bookman Old Style"/>
          <w:sz w:val="24"/>
          <w:szCs w:val="24"/>
        </w:rPr>
        <w:t>Ple</w:t>
      </w:r>
      <w:r>
        <w:rPr>
          <w:rFonts w:ascii="Bookman Old Style" w:hAnsi="Bookman Old Style"/>
          <w:sz w:val="24"/>
          <w:szCs w:val="24"/>
        </w:rPr>
        <w:t>nário “Dr. Tancredo Neves”, em 30</w:t>
      </w:r>
      <w:r w:rsidRPr="000F2D06">
        <w:rPr>
          <w:rFonts w:ascii="Bookman Old Style" w:hAnsi="Bookman Old Style"/>
          <w:sz w:val="24"/>
          <w:szCs w:val="24"/>
        </w:rPr>
        <w:t xml:space="preserve"> de </w:t>
      </w:r>
      <w:r>
        <w:rPr>
          <w:rFonts w:ascii="Bookman Old Style" w:hAnsi="Bookman Old Style"/>
          <w:sz w:val="24"/>
          <w:szCs w:val="24"/>
        </w:rPr>
        <w:t>jul</w:t>
      </w:r>
      <w:r w:rsidRPr="000F2D06">
        <w:rPr>
          <w:rFonts w:ascii="Bookman Old Style" w:hAnsi="Bookman Old Style"/>
          <w:sz w:val="24"/>
          <w:szCs w:val="24"/>
        </w:rPr>
        <w:t>ho de 2012.</w:t>
      </w:r>
    </w:p>
    <w:p w:rsidR="00726408" w:rsidRPr="000F2D06" w:rsidRDefault="00726408" w:rsidP="00726408">
      <w:pPr>
        <w:ind w:firstLine="1440"/>
        <w:rPr>
          <w:rFonts w:ascii="Bookman Old Style" w:hAnsi="Bookman Old Style"/>
          <w:sz w:val="24"/>
          <w:szCs w:val="24"/>
        </w:rPr>
      </w:pPr>
    </w:p>
    <w:p w:rsidR="00726408" w:rsidRPr="000F2D06" w:rsidRDefault="00726408" w:rsidP="00726408">
      <w:pPr>
        <w:ind w:firstLine="1440"/>
        <w:rPr>
          <w:rFonts w:ascii="Bookman Old Style" w:hAnsi="Bookman Old Style"/>
          <w:sz w:val="24"/>
          <w:szCs w:val="24"/>
        </w:rPr>
      </w:pPr>
    </w:p>
    <w:p w:rsidR="00726408" w:rsidRPr="000F2D06" w:rsidRDefault="00726408" w:rsidP="00726408">
      <w:pPr>
        <w:rPr>
          <w:rFonts w:ascii="Bookman Old Style" w:hAnsi="Bookman Old Style"/>
          <w:sz w:val="24"/>
          <w:szCs w:val="24"/>
        </w:rPr>
      </w:pPr>
    </w:p>
    <w:p w:rsidR="00726408" w:rsidRPr="000F2D06" w:rsidRDefault="00726408" w:rsidP="00726408">
      <w:pPr>
        <w:ind w:firstLine="1440"/>
        <w:rPr>
          <w:rFonts w:ascii="Bookman Old Style" w:hAnsi="Bookman Old Style"/>
          <w:sz w:val="24"/>
          <w:szCs w:val="24"/>
        </w:rPr>
      </w:pPr>
    </w:p>
    <w:p w:rsidR="00726408" w:rsidRPr="000F2D06" w:rsidRDefault="00726408" w:rsidP="00726408">
      <w:pPr>
        <w:jc w:val="center"/>
        <w:outlineLvl w:val="0"/>
        <w:rPr>
          <w:rFonts w:ascii="Bookman Old Style" w:hAnsi="Bookman Old Style"/>
          <w:b/>
          <w:sz w:val="24"/>
          <w:szCs w:val="24"/>
        </w:rPr>
      </w:pPr>
      <w:r>
        <w:rPr>
          <w:rFonts w:ascii="Bookman Old Style" w:hAnsi="Bookman Old Style"/>
          <w:b/>
          <w:sz w:val="24"/>
          <w:szCs w:val="24"/>
        </w:rPr>
        <w:t>Gustavo Bagno</w:t>
      </w:r>
      <w:r w:rsidRPr="000F2D06">
        <w:rPr>
          <w:rFonts w:ascii="Bookman Old Style" w:hAnsi="Bookman Old Style"/>
          <w:b/>
          <w:sz w:val="24"/>
          <w:szCs w:val="24"/>
        </w:rPr>
        <w:t>li</w:t>
      </w:r>
    </w:p>
    <w:p w:rsidR="00726408" w:rsidRPr="000F2D06" w:rsidRDefault="00726408" w:rsidP="00726408">
      <w:pPr>
        <w:ind w:firstLine="120"/>
        <w:jc w:val="center"/>
        <w:outlineLvl w:val="0"/>
        <w:rPr>
          <w:rFonts w:ascii="Bookman Old Style" w:hAnsi="Bookman Old Style"/>
          <w:sz w:val="24"/>
          <w:szCs w:val="24"/>
        </w:rPr>
      </w:pPr>
      <w:r w:rsidRPr="000F2D06">
        <w:rPr>
          <w:rFonts w:ascii="Bookman Old Style" w:hAnsi="Bookman Old Style"/>
          <w:sz w:val="24"/>
          <w:szCs w:val="24"/>
        </w:rPr>
        <w:t>-vereador-</w:t>
      </w:r>
    </w:p>
    <w:p w:rsidR="00726408" w:rsidRPr="000F2D06" w:rsidRDefault="00726408" w:rsidP="00726408">
      <w:pPr>
        <w:ind w:firstLine="120"/>
        <w:jc w:val="center"/>
        <w:outlineLvl w:val="0"/>
        <w:rPr>
          <w:rFonts w:ascii="Bookman Old Style" w:hAnsi="Bookman Old Style"/>
          <w:sz w:val="24"/>
          <w:szCs w:val="24"/>
        </w:rPr>
      </w:pPr>
      <w:r w:rsidRPr="000F2D06">
        <w:rPr>
          <w:rFonts w:ascii="Bookman Old Style" w:hAnsi="Bookman Old Style"/>
          <w:sz w:val="24"/>
          <w:szCs w:val="24"/>
        </w:rPr>
        <w:t>PSDB</w:t>
      </w:r>
    </w:p>
    <w:p w:rsidR="00726408" w:rsidRPr="000F2D06" w:rsidRDefault="00726408" w:rsidP="00726408">
      <w:pPr>
        <w:rPr>
          <w:sz w:val="24"/>
          <w:szCs w:val="24"/>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6E" w:rsidRDefault="0050266E">
      <w:r>
        <w:separator/>
      </w:r>
    </w:p>
  </w:endnote>
  <w:endnote w:type="continuationSeparator" w:id="0">
    <w:p w:rsidR="0050266E" w:rsidRDefault="0050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6E" w:rsidRDefault="0050266E">
      <w:r>
        <w:separator/>
      </w:r>
    </w:p>
  </w:footnote>
  <w:footnote w:type="continuationSeparator" w:id="0">
    <w:p w:rsidR="0050266E" w:rsidRDefault="00502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32BE6"/>
    <w:rsid w:val="004C67DE"/>
    <w:rsid w:val="0050266E"/>
    <w:rsid w:val="00726408"/>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726408"/>
    <w:pPr>
      <w:jc w:val="center"/>
    </w:pPr>
    <w:rPr>
      <w:rFonts w:ascii="Bookman Old Style" w:hAnsi="Bookman Old Style"/>
      <w:b/>
      <w:sz w:val="24"/>
      <w:szCs w:val="24"/>
      <w:u w:val="single"/>
    </w:rPr>
  </w:style>
  <w:style w:type="paragraph" w:styleId="Recuodecorpodetexto">
    <w:name w:val="Body Text Indent"/>
    <w:basedOn w:val="Normal"/>
    <w:rsid w:val="00726408"/>
    <w:pPr>
      <w:ind w:left="4320"/>
      <w:jc w:val="both"/>
    </w:pPr>
    <w:rPr>
      <w:rFonts w:ascii="Bookman Old Style" w:hAnsi="Bookman Old Style"/>
      <w:sz w:val="24"/>
      <w:szCs w:val="24"/>
    </w:rPr>
  </w:style>
  <w:style w:type="paragraph" w:styleId="Recuodecorpodetexto2">
    <w:name w:val="Body Text Indent 2"/>
    <w:basedOn w:val="Normal"/>
    <w:rsid w:val="00726408"/>
    <w:pPr>
      <w:ind w:firstLine="1440"/>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879</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2014-01-14T17:10:00Z</dcterms:created>
  <dcterms:modified xsi:type="dcterms:W3CDTF">2014-01-14T17:10:00Z</dcterms:modified>
</cp:coreProperties>
</file>