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0B" w:rsidRDefault="00203F0B" w:rsidP="00203F0B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29.35pt;width:467.7pt;height:106.35pt;z-index:251657216;mso-width-relative:margin;mso-height-relative:margin" stroked="f">
            <v:textbox>
              <w:txbxContent>
                <w:p w:rsidR="00203F0B" w:rsidRPr="00803B05" w:rsidRDefault="00203F0B" w:rsidP="00203F0B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203F0B" w:rsidRPr="00803B05" w:rsidRDefault="00203F0B" w:rsidP="00203F0B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51.15pt;margin-top:-144.35pt;width:76.5pt;height:84.75pt;z-index:251658240;visibility:visible">
            <v:imagedata r:id="rId6" o:title="brasão jpeg"/>
          </v:shape>
        </w:pict>
      </w:r>
    </w:p>
    <w:p w:rsidR="00203F0B" w:rsidRPr="009D57D3" w:rsidRDefault="00203F0B" w:rsidP="00203F0B">
      <w:pPr>
        <w:pStyle w:val="Ttulo"/>
      </w:pPr>
      <w:r w:rsidRPr="009D57D3">
        <w:t xml:space="preserve">INDICAÇÃO Nº </w:t>
      </w:r>
      <w:r>
        <w:t>1558</w:t>
      </w:r>
      <w:r w:rsidRPr="009D57D3">
        <w:t>/1</w:t>
      </w:r>
      <w:r>
        <w:t>2</w:t>
      </w:r>
    </w:p>
    <w:p w:rsidR="00203F0B" w:rsidRPr="009D57D3" w:rsidRDefault="00203F0B" w:rsidP="00203F0B">
      <w:pPr>
        <w:jc w:val="center"/>
        <w:rPr>
          <w:rFonts w:ascii="Bookman Old Style" w:hAnsi="Bookman Old Style"/>
          <w:b/>
          <w:u w:val="single"/>
        </w:rPr>
      </w:pPr>
    </w:p>
    <w:p w:rsidR="00203F0B" w:rsidRPr="009D57D3" w:rsidRDefault="00203F0B" w:rsidP="00203F0B">
      <w:pPr>
        <w:jc w:val="center"/>
        <w:rPr>
          <w:rFonts w:ascii="Bookman Old Style" w:hAnsi="Bookman Old Style"/>
          <w:b/>
          <w:u w:val="single"/>
        </w:rPr>
      </w:pPr>
    </w:p>
    <w:p w:rsidR="00203F0B" w:rsidRPr="009D57D3" w:rsidRDefault="00203F0B" w:rsidP="00203F0B">
      <w:pPr>
        <w:jc w:val="center"/>
        <w:rPr>
          <w:rFonts w:ascii="Bookman Old Style" w:hAnsi="Bookman Old Style"/>
          <w:b/>
          <w:u w:val="single"/>
        </w:rPr>
      </w:pPr>
    </w:p>
    <w:p w:rsidR="00203F0B" w:rsidRPr="009D57D3" w:rsidRDefault="00203F0B" w:rsidP="00203F0B">
      <w:pPr>
        <w:pStyle w:val="Recuodecorpodetexto"/>
        <w:ind w:left="4440"/>
      </w:pPr>
      <w:r w:rsidRPr="009D57D3">
        <w:t>“</w:t>
      </w:r>
      <w:r>
        <w:t xml:space="preserve">Operação </w:t>
      </w:r>
      <w:r w:rsidRPr="009D57D3">
        <w:t>Tapa buraco</w:t>
      </w:r>
      <w:r>
        <w:t xml:space="preserve"> </w:t>
      </w:r>
      <w:r w:rsidRPr="00992C90">
        <w:t xml:space="preserve">na </w:t>
      </w:r>
      <w:r w:rsidRPr="00A40CCA">
        <w:t xml:space="preserve">Rua </w:t>
      </w:r>
      <w:r>
        <w:t>Da Prata, próximo ao número 1023, no bairro         Mollon”.</w:t>
      </w:r>
    </w:p>
    <w:p w:rsidR="00203F0B" w:rsidRPr="009D57D3" w:rsidRDefault="00203F0B" w:rsidP="00203F0B">
      <w:pPr>
        <w:ind w:left="1440" w:firstLine="3600"/>
        <w:jc w:val="center"/>
        <w:rPr>
          <w:rFonts w:ascii="Bookman Old Style" w:hAnsi="Bookman Old Style"/>
        </w:rPr>
      </w:pPr>
    </w:p>
    <w:p w:rsidR="00203F0B" w:rsidRPr="009D57D3" w:rsidRDefault="00203F0B" w:rsidP="00203F0B">
      <w:pPr>
        <w:ind w:left="1440" w:firstLine="3600"/>
        <w:jc w:val="both"/>
        <w:rPr>
          <w:rFonts w:ascii="Bookman Old Style" w:hAnsi="Bookman Old Style"/>
        </w:rPr>
      </w:pPr>
    </w:p>
    <w:p w:rsidR="00203F0B" w:rsidRPr="009D57D3" w:rsidRDefault="00203F0B" w:rsidP="00203F0B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203F0B" w:rsidRPr="009D57D3" w:rsidRDefault="00203F0B" w:rsidP="00203F0B">
      <w:pPr>
        <w:ind w:left="1440" w:firstLine="3600"/>
        <w:jc w:val="both"/>
        <w:rPr>
          <w:rFonts w:ascii="Bookman Old Style" w:hAnsi="Bookman Old Style"/>
        </w:rPr>
      </w:pPr>
    </w:p>
    <w:p w:rsidR="00203F0B" w:rsidRPr="007B5D7A" w:rsidRDefault="00203F0B" w:rsidP="00203F0B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5E33C8">
        <w:rPr>
          <w:rFonts w:ascii="Bookman Old Style" w:hAnsi="Bookman Old Style"/>
        </w:rPr>
        <w:t xml:space="preserve"> competente que tome providências no sentido de executar operação tapa </w:t>
      </w:r>
      <w:r w:rsidRPr="00357206">
        <w:rPr>
          <w:rFonts w:ascii="Bookman Old Style" w:hAnsi="Bookman Old Style"/>
        </w:rPr>
        <w:t>bura</w:t>
      </w:r>
      <w:r w:rsidRPr="00C35860">
        <w:rPr>
          <w:rFonts w:ascii="Bookman Old Style" w:hAnsi="Bookman Old Style"/>
        </w:rPr>
        <w:t>co</w:t>
      </w:r>
      <w:r>
        <w:rPr>
          <w:rFonts w:ascii="Bookman Old Style" w:hAnsi="Bookman Old Style"/>
        </w:rPr>
        <w:t>, na Rua Da Prata, próximo ao número 1023, no bairro Mollon</w:t>
      </w:r>
      <w:r w:rsidRPr="007B5D7A">
        <w:rPr>
          <w:rFonts w:ascii="Bookman Old Style" w:hAnsi="Bookman Old Style"/>
        </w:rPr>
        <w:t>.</w:t>
      </w:r>
    </w:p>
    <w:p w:rsidR="00203F0B" w:rsidRPr="007B5D7A" w:rsidRDefault="00203F0B" w:rsidP="00203F0B">
      <w:pPr>
        <w:ind w:firstLine="1440"/>
        <w:jc w:val="both"/>
        <w:rPr>
          <w:rFonts w:ascii="Bookman Old Style" w:hAnsi="Bookman Old Style"/>
          <w:b/>
        </w:rPr>
      </w:pPr>
    </w:p>
    <w:p w:rsidR="00203F0B" w:rsidRDefault="00203F0B" w:rsidP="00203F0B">
      <w:pPr>
        <w:jc w:val="center"/>
        <w:rPr>
          <w:rFonts w:ascii="Bookman Old Style" w:hAnsi="Bookman Old Style"/>
          <w:b/>
        </w:rPr>
      </w:pPr>
    </w:p>
    <w:p w:rsidR="00203F0B" w:rsidRDefault="00203F0B" w:rsidP="00203F0B">
      <w:pPr>
        <w:jc w:val="center"/>
        <w:rPr>
          <w:rFonts w:ascii="Bookman Old Style" w:hAnsi="Bookman Old Style"/>
          <w:b/>
        </w:rPr>
      </w:pPr>
    </w:p>
    <w:p w:rsidR="00203F0B" w:rsidRDefault="00203F0B" w:rsidP="00203F0B">
      <w:pPr>
        <w:jc w:val="center"/>
        <w:rPr>
          <w:rFonts w:ascii="Bookman Old Style" w:hAnsi="Bookman Old Style"/>
          <w:b/>
        </w:rPr>
      </w:pPr>
    </w:p>
    <w:p w:rsidR="00203F0B" w:rsidRDefault="00203F0B" w:rsidP="00203F0B">
      <w:pPr>
        <w:jc w:val="center"/>
        <w:rPr>
          <w:rFonts w:ascii="Bookman Old Style" w:hAnsi="Bookman Old Style"/>
          <w:b/>
        </w:rPr>
      </w:pPr>
    </w:p>
    <w:p w:rsidR="00203F0B" w:rsidRDefault="00203F0B" w:rsidP="00203F0B">
      <w:pPr>
        <w:jc w:val="center"/>
        <w:rPr>
          <w:rFonts w:ascii="Bookman Old Style" w:hAnsi="Bookman Old Style"/>
          <w:b/>
        </w:rPr>
      </w:pPr>
    </w:p>
    <w:p w:rsidR="00203F0B" w:rsidRDefault="00203F0B" w:rsidP="00203F0B">
      <w:pPr>
        <w:jc w:val="center"/>
        <w:rPr>
          <w:rFonts w:ascii="Bookman Old Style" w:hAnsi="Bookman Old Style"/>
          <w:b/>
        </w:rPr>
      </w:pPr>
    </w:p>
    <w:p w:rsidR="00203F0B" w:rsidRPr="009D57D3" w:rsidRDefault="00203F0B" w:rsidP="00203F0B">
      <w:pPr>
        <w:jc w:val="center"/>
        <w:rPr>
          <w:rFonts w:ascii="Bookman Old Style" w:hAnsi="Bookman Old Style"/>
          <w:b/>
        </w:rPr>
      </w:pPr>
    </w:p>
    <w:p w:rsidR="00203F0B" w:rsidRPr="009D57D3" w:rsidRDefault="00203F0B" w:rsidP="00203F0B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203F0B" w:rsidRPr="009D57D3" w:rsidRDefault="00203F0B" w:rsidP="00203F0B">
      <w:pPr>
        <w:jc w:val="center"/>
        <w:rPr>
          <w:rFonts w:ascii="Bookman Old Style" w:hAnsi="Bookman Old Style"/>
          <w:b/>
        </w:rPr>
      </w:pPr>
    </w:p>
    <w:p w:rsidR="00203F0B" w:rsidRPr="009D57D3" w:rsidRDefault="00203F0B" w:rsidP="00203F0B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</w:t>
      </w:r>
      <w:r>
        <w:t xml:space="preserve"> neste ponto citado,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203F0B" w:rsidRPr="009D57D3" w:rsidRDefault="00203F0B" w:rsidP="00203F0B">
      <w:pPr>
        <w:ind w:firstLine="1440"/>
        <w:jc w:val="both"/>
        <w:rPr>
          <w:rFonts w:ascii="Bookman Old Style" w:hAnsi="Bookman Old Style"/>
        </w:rPr>
      </w:pPr>
    </w:p>
    <w:p w:rsidR="00203F0B" w:rsidRPr="009D57D3" w:rsidRDefault="00203F0B" w:rsidP="00203F0B">
      <w:pPr>
        <w:ind w:firstLine="1440"/>
        <w:jc w:val="both"/>
        <w:rPr>
          <w:rFonts w:ascii="Bookman Old Style" w:hAnsi="Bookman Old Style"/>
        </w:rPr>
      </w:pPr>
    </w:p>
    <w:p w:rsidR="00203F0B" w:rsidRPr="009D57D3" w:rsidRDefault="00203F0B" w:rsidP="00203F0B">
      <w:pPr>
        <w:ind w:firstLine="1440"/>
        <w:jc w:val="both"/>
        <w:rPr>
          <w:rFonts w:ascii="Bookman Old Style" w:hAnsi="Bookman Old Style"/>
        </w:rPr>
      </w:pPr>
    </w:p>
    <w:p w:rsidR="00203F0B" w:rsidRPr="009D57D3" w:rsidRDefault="00203F0B" w:rsidP="00203F0B">
      <w:pPr>
        <w:ind w:firstLine="1440"/>
        <w:jc w:val="both"/>
        <w:rPr>
          <w:rFonts w:ascii="Bookman Old Style" w:hAnsi="Bookman Old Style"/>
        </w:rPr>
      </w:pPr>
    </w:p>
    <w:p w:rsidR="00203F0B" w:rsidRPr="009D57D3" w:rsidRDefault="00203F0B" w:rsidP="00203F0B">
      <w:pPr>
        <w:ind w:firstLine="1440"/>
        <w:jc w:val="both"/>
        <w:rPr>
          <w:rFonts w:ascii="Bookman Old Style" w:hAnsi="Bookman Old Style"/>
        </w:rPr>
      </w:pPr>
    </w:p>
    <w:p w:rsidR="00203F0B" w:rsidRPr="009D57D3" w:rsidRDefault="00203F0B" w:rsidP="00203F0B">
      <w:pPr>
        <w:ind w:firstLine="1440"/>
        <w:jc w:val="both"/>
        <w:rPr>
          <w:rFonts w:ascii="Bookman Old Style" w:hAnsi="Bookman Old Style"/>
        </w:rPr>
      </w:pPr>
    </w:p>
    <w:p w:rsidR="00203F0B" w:rsidRPr="009D57D3" w:rsidRDefault="00203F0B" w:rsidP="00203F0B">
      <w:pPr>
        <w:ind w:firstLine="1440"/>
        <w:jc w:val="both"/>
        <w:rPr>
          <w:rFonts w:ascii="Bookman Old Style" w:hAnsi="Bookman Old Style"/>
        </w:rPr>
      </w:pPr>
    </w:p>
    <w:p w:rsidR="00203F0B" w:rsidRPr="009D57D3" w:rsidRDefault="00203F0B" w:rsidP="00203F0B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28 de agosto de 2012.</w:t>
      </w:r>
    </w:p>
    <w:p w:rsidR="00203F0B" w:rsidRPr="009D57D3" w:rsidRDefault="00203F0B" w:rsidP="00203F0B">
      <w:pPr>
        <w:rPr>
          <w:rFonts w:ascii="Bookman Old Style" w:hAnsi="Bookman Old Style"/>
        </w:rPr>
      </w:pPr>
    </w:p>
    <w:p w:rsidR="00203F0B" w:rsidRPr="009D57D3" w:rsidRDefault="00203F0B" w:rsidP="00203F0B">
      <w:pPr>
        <w:ind w:firstLine="1440"/>
        <w:rPr>
          <w:rFonts w:ascii="Bookman Old Style" w:hAnsi="Bookman Old Style"/>
        </w:rPr>
      </w:pPr>
    </w:p>
    <w:p w:rsidR="00203F0B" w:rsidRPr="009D57D3" w:rsidRDefault="00203F0B" w:rsidP="00203F0B">
      <w:pPr>
        <w:ind w:firstLine="1440"/>
        <w:rPr>
          <w:rFonts w:ascii="Bookman Old Style" w:hAnsi="Bookman Old Style"/>
        </w:rPr>
      </w:pPr>
    </w:p>
    <w:p w:rsidR="00203F0B" w:rsidRPr="009D57D3" w:rsidRDefault="00203F0B" w:rsidP="00203F0B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203F0B" w:rsidRPr="009D57D3" w:rsidRDefault="00203F0B" w:rsidP="00203F0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78" w:rsidRDefault="00370B78">
      <w:r>
        <w:separator/>
      </w:r>
    </w:p>
  </w:endnote>
  <w:endnote w:type="continuationSeparator" w:id="0">
    <w:p w:rsidR="00370B78" w:rsidRDefault="0037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78" w:rsidRDefault="00370B78">
      <w:r>
        <w:separator/>
      </w:r>
    </w:p>
  </w:footnote>
  <w:footnote w:type="continuationSeparator" w:id="0">
    <w:p w:rsidR="00370B78" w:rsidRDefault="0037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5E46"/>
    <w:rsid w:val="001D1394"/>
    <w:rsid w:val="00203F0B"/>
    <w:rsid w:val="00370B78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3F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3F0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03F0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