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B6DAC">
        <w:rPr>
          <w:rFonts w:ascii="Arial" w:hAnsi="Arial" w:cs="Arial"/>
        </w:rPr>
        <w:t>00516</w:t>
      </w:r>
      <w:r>
        <w:rPr>
          <w:rFonts w:ascii="Arial" w:hAnsi="Arial" w:cs="Arial"/>
        </w:rPr>
        <w:t>/</w:t>
      </w:r>
      <w:r w:rsidR="003B6DA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56000B">
        <w:rPr>
          <w:rFonts w:ascii="Arial" w:hAnsi="Arial" w:cs="Arial"/>
          <w:sz w:val="24"/>
          <w:szCs w:val="24"/>
        </w:rPr>
        <w:t>Maria Conceição Bueno Tavares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56000B">
        <w:rPr>
          <w:rFonts w:ascii="Arial" w:hAnsi="Arial" w:cs="Arial"/>
          <w:sz w:val="24"/>
          <w:szCs w:val="24"/>
        </w:rPr>
        <w:t>Maria Conceição Bueno Tavares ocorrido no dia 26 de abril de 2013</w:t>
      </w:r>
      <w:r w:rsidR="00297A05">
        <w:rPr>
          <w:rFonts w:ascii="Arial" w:hAnsi="Arial" w:cs="Arial"/>
          <w:bCs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56000B">
        <w:rPr>
          <w:rFonts w:ascii="Arial" w:hAnsi="Arial" w:cs="Arial"/>
          <w:sz w:val="24"/>
          <w:szCs w:val="24"/>
        </w:rPr>
        <w:t>Rua Arthur Nogueira, número 32 no bairro São Joaquim</w:t>
      </w:r>
      <w:r w:rsidR="00297A05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56000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senhora Maria Conceição contava com 85 anos de idade, viúva, deixa os filhos Cimira, Neuza, Aparecida, Luzia, Mauro, Joel, Ruth, Valdir, Raquel e Adilson.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56000B">
        <w:rPr>
          <w:rFonts w:ascii="Arial" w:hAnsi="Arial" w:cs="Arial"/>
          <w:sz w:val="24"/>
          <w:szCs w:val="24"/>
        </w:rPr>
        <w:t xml:space="preserve">26 </w:t>
      </w:r>
      <w:r w:rsidR="00C64A30">
        <w:rPr>
          <w:rFonts w:ascii="Arial" w:hAnsi="Arial" w:cs="Arial"/>
          <w:sz w:val="24"/>
          <w:szCs w:val="24"/>
        </w:rPr>
        <w:t>de abril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E2" w:rsidRDefault="00926CE2">
      <w:r>
        <w:separator/>
      </w:r>
    </w:p>
  </w:endnote>
  <w:endnote w:type="continuationSeparator" w:id="0">
    <w:p w:rsidR="00926CE2" w:rsidRDefault="0092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E2" w:rsidRDefault="00926CE2">
      <w:r>
        <w:separator/>
      </w:r>
    </w:p>
  </w:footnote>
  <w:footnote w:type="continuationSeparator" w:id="0">
    <w:p w:rsidR="00926CE2" w:rsidRDefault="0092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5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254B" w:rsidRPr="0010254B" w:rsidRDefault="0010254B" w:rsidP="001025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254B">
                  <w:rPr>
                    <w:rFonts w:ascii="Arial" w:hAnsi="Arial" w:cs="Arial"/>
                    <w:b/>
                  </w:rPr>
                  <w:t>PROTOCOLO Nº: 04869/2013     DATA: 26/04/2013     HORA: 16:16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0254B"/>
    <w:rsid w:val="00192A1B"/>
    <w:rsid w:val="001B478A"/>
    <w:rsid w:val="001D1394"/>
    <w:rsid w:val="00297A05"/>
    <w:rsid w:val="0033648A"/>
    <w:rsid w:val="00373483"/>
    <w:rsid w:val="003B6DAC"/>
    <w:rsid w:val="003B7444"/>
    <w:rsid w:val="003D3AA8"/>
    <w:rsid w:val="00454EAC"/>
    <w:rsid w:val="00455D14"/>
    <w:rsid w:val="00484C05"/>
    <w:rsid w:val="0049057E"/>
    <w:rsid w:val="004B2BDB"/>
    <w:rsid w:val="004B57DB"/>
    <w:rsid w:val="004C67DE"/>
    <w:rsid w:val="0056000B"/>
    <w:rsid w:val="005D1A31"/>
    <w:rsid w:val="006A4D6E"/>
    <w:rsid w:val="00705ABB"/>
    <w:rsid w:val="007449B8"/>
    <w:rsid w:val="007455ED"/>
    <w:rsid w:val="0081313F"/>
    <w:rsid w:val="008D54B0"/>
    <w:rsid w:val="00923261"/>
    <w:rsid w:val="00926CE2"/>
    <w:rsid w:val="009F196D"/>
    <w:rsid w:val="00A71CAF"/>
    <w:rsid w:val="00A9035B"/>
    <w:rsid w:val="00AB3960"/>
    <w:rsid w:val="00AE702A"/>
    <w:rsid w:val="00C64A30"/>
    <w:rsid w:val="00C67D05"/>
    <w:rsid w:val="00CD613B"/>
    <w:rsid w:val="00CF7F49"/>
    <w:rsid w:val="00D26CB3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