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163" w:rsidRDefault="00A10163" w:rsidP="00A10163">
      <w:pPr>
        <w:pStyle w:val="NormalWeb"/>
        <w:shd w:val="clear" w:color="auto" w:fill="FFFFFF"/>
        <w:spacing w:before="150" w:beforeAutospacing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2pt;height:83pt">
            <v:imagedata r:id="rId6" o:title="topo papel timbrado zeca gonçalves"/>
          </v:shape>
        </w:pict>
      </w:r>
    </w:p>
    <w:p w:rsidR="00A10163" w:rsidRPr="00EC3EED" w:rsidRDefault="00A10163" w:rsidP="00A10163">
      <w:pPr>
        <w:pStyle w:val="Ttulo"/>
        <w:ind w:left="2832" w:hanging="705"/>
        <w:jc w:val="left"/>
        <w:rPr>
          <w:rFonts w:ascii="Arial" w:hAnsi="Arial" w:cs="Arial"/>
          <w:sz w:val="28"/>
          <w:szCs w:val="28"/>
          <w:u w:val="none"/>
        </w:rPr>
      </w:pPr>
      <w:r w:rsidRPr="00EC3EED">
        <w:rPr>
          <w:rFonts w:ascii="Arial" w:hAnsi="Arial" w:cs="Arial"/>
          <w:u w:val="none"/>
        </w:rPr>
        <w:t xml:space="preserve">       </w:t>
      </w:r>
      <w:r>
        <w:rPr>
          <w:rFonts w:ascii="Arial" w:hAnsi="Arial" w:cs="Arial"/>
          <w:u w:val="none"/>
        </w:rPr>
        <w:t xml:space="preserve">        </w:t>
      </w:r>
      <w:r w:rsidRPr="00EC3EED">
        <w:rPr>
          <w:rFonts w:ascii="Arial" w:hAnsi="Arial" w:cs="Arial"/>
          <w:sz w:val="28"/>
          <w:szCs w:val="28"/>
          <w:u w:val="none"/>
        </w:rPr>
        <w:t>INDICAÇÃO Nº __</w:t>
      </w:r>
      <w:r>
        <w:rPr>
          <w:rFonts w:ascii="Arial" w:hAnsi="Arial" w:cs="Arial"/>
          <w:sz w:val="28"/>
          <w:szCs w:val="28"/>
          <w:u w:val="none"/>
        </w:rPr>
        <w:t>1636</w:t>
      </w:r>
      <w:r w:rsidRPr="00EC3EED">
        <w:rPr>
          <w:rFonts w:ascii="Arial" w:hAnsi="Arial" w:cs="Arial"/>
          <w:sz w:val="28"/>
          <w:szCs w:val="28"/>
          <w:u w:val="none"/>
        </w:rPr>
        <w:t>_/1</w:t>
      </w:r>
      <w:r>
        <w:rPr>
          <w:rFonts w:ascii="Arial" w:hAnsi="Arial" w:cs="Arial"/>
          <w:sz w:val="28"/>
          <w:szCs w:val="28"/>
          <w:u w:val="none"/>
        </w:rPr>
        <w:t>2</w:t>
      </w:r>
    </w:p>
    <w:p w:rsidR="00A10163" w:rsidRPr="00EC3EED" w:rsidRDefault="00A10163" w:rsidP="00A10163">
      <w:pPr>
        <w:jc w:val="center"/>
        <w:rPr>
          <w:rFonts w:ascii="Arial" w:hAnsi="Arial" w:cs="Arial"/>
          <w:b/>
          <w:u w:val="single"/>
        </w:rPr>
      </w:pPr>
    </w:p>
    <w:p w:rsidR="00A10163" w:rsidRDefault="00A10163" w:rsidP="00A10163">
      <w:pPr>
        <w:jc w:val="center"/>
        <w:rPr>
          <w:rFonts w:ascii="Arial" w:hAnsi="Arial" w:cs="Arial"/>
          <w:b/>
          <w:u w:val="single"/>
        </w:rPr>
      </w:pPr>
    </w:p>
    <w:p w:rsidR="00A10163" w:rsidRDefault="00A10163" w:rsidP="00A10163">
      <w:pPr>
        <w:jc w:val="center"/>
        <w:rPr>
          <w:rFonts w:ascii="Bookman Old Style" w:hAnsi="Bookman Old Style"/>
          <w:b/>
          <w:u w:val="single"/>
        </w:rPr>
      </w:pPr>
    </w:p>
    <w:p w:rsidR="00A10163" w:rsidRPr="001732BD" w:rsidRDefault="00A10163" w:rsidP="00A10163">
      <w:pPr>
        <w:jc w:val="center"/>
        <w:rPr>
          <w:rFonts w:ascii="Arial" w:hAnsi="Arial" w:cs="Arial"/>
          <w:b/>
          <w:u w:val="single"/>
        </w:rPr>
      </w:pPr>
    </w:p>
    <w:p w:rsidR="00A10163" w:rsidRPr="00B4656A" w:rsidRDefault="00A10163" w:rsidP="00A10163">
      <w:pPr>
        <w:pStyle w:val="Recuodecorpodetexto"/>
        <w:ind w:left="4440"/>
        <w:jc w:val="both"/>
        <w:rPr>
          <w:rFonts w:ascii="Arial" w:hAnsi="Arial" w:cs="Arial"/>
          <w:b/>
        </w:rPr>
      </w:pPr>
      <w:r w:rsidRPr="00B4656A">
        <w:rPr>
          <w:rFonts w:ascii="Arial" w:hAnsi="Arial" w:cs="Arial"/>
          <w:b/>
        </w:rPr>
        <w:t xml:space="preserve">“Quanto </w:t>
      </w:r>
      <w:r>
        <w:rPr>
          <w:rFonts w:ascii="Arial" w:hAnsi="Arial" w:cs="Arial"/>
          <w:b/>
        </w:rPr>
        <w:t xml:space="preserve">à instalação de </w:t>
      </w:r>
      <w:proofErr w:type="spellStart"/>
      <w:r>
        <w:rPr>
          <w:rFonts w:ascii="Arial" w:hAnsi="Arial" w:cs="Arial"/>
          <w:b/>
        </w:rPr>
        <w:t>bicicletário</w:t>
      </w:r>
      <w:proofErr w:type="spellEnd"/>
      <w:r>
        <w:rPr>
          <w:rFonts w:ascii="Arial" w:hAnsi="Arial" w:cs="Arial"/>
          <w:b/>
        </w:rPr>
        <w:t xml:space="preserve"> ou </w:t>
      </w:r>
      <w:proofErr w:type="spellStart"/>
      <w:r>
        <w:rPr>
          <w:rFonts w:ascii="Arial" w:hAnsi="Arial" w:cs="Arial"/>
          <w:b/>
        </w:rPr>
        <w:t>paraciclo</w:t>
      </w:r>
      <w:proofErr w:type="spellEnd"/>
      <w:r>
        <w:rPr>
          <w:rFonts w:ascii="Arial" w:hAnsi="Arial" w:cs="Arial"/>
          <w:b/>
        </w:rPr>
        <w:t xml:space="preserve"> em frente à Biblioteca Municipal Maria Aparecida de Almeida Nogueira, situada na </w:t>
      </w:r>
      <w:r w:rsidRPr="00D26114">
        <w:rPr>
          <w:rFonts w:ascii="Arial" w:hAnsi="Arial" w:cs="Arial"/>
          <w:b/>
        </w:rPr>
        <w:t>Praça 9 de Julho</w:t>
      </w:r>
      <w:r>
        <w:rPr>
          <w:rFonts w:ascii="Arial" w:hAnsi="Arial" w:cs="Arial"/>
          <w:b/>
        </w:rPr>
        <w:t xml:space="preserve"> -</w:t>
      </w:r>
      <w:r w:rsidRPr="00D2611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Centro,</w:t>
      </w:r>
      <w:r w:rsidRPr="00B4656A">
        <w:rPr>
          <w:rFonts w:ascii="Arial" w:hAnsi="Arial" w:cs="Arial"/>
          <w:b/>
        </w:rPr>
        <w:t xml:space="preserve"> em Santa Bárbara d’Oeste”.</w:t>
      </w:r>
    </w:p>
    <w:p w:rsidR="00A10163" w:rsidRPr="001732BD" w:rsidRDefault="00A10163" w:rsidP="00A10163">
      <w:pPr>
        <w:ind w:left="1440" w:firstLine="3600"/>
        <w:jc w:val="both"/>
        <w:rPr>
          <w:rFonts w:ascii="Arial" w:hAnsi="Arial" w:cs="Arial"/>
        </w:rPr>
      </w:pPr>
    </w:p>
    <w:p w:rsidR="00A10163" w:rsidRPr="001732BD" w:rsidRDefault="00A10163" w:rsidP="00A10163">
      <w:pPr>
        <w:ind w:left="1440" w:firstLine="3600"/>
        <w:jc w:val="both"/>
        <w:rPr>
          <w:rFonts w:ascii="Arial" w:hAnsi="Arial" w:cs="Arial"/>
        </w:rPr>
      </w:pPr>
    </w:p>
    <w:p w:rsidR="00A10163" w:rsidRPr="001732BD" w:rsidRDefault="00A10163" w:rsidP="00A10163">
      <w:pPr>
        <w:ind w:left="1440" w:firstLine="3600"/>
        <w:jc w:val="both"/>
        <w:rPr>
          <w:rFonts w:ascii="Arial" w:hAnsi="Arial" w:cs="Arial"/>
        </w:rPr>
      </w:pPr>
    </w:p>
    <w:p w:rsidR="00A10163" w:rsidRPr="005776FD" w:rsidRDefault="00A10163" w:rsidP="00A10163">
      <w:pPr>
        <w:pStyle w:val="Recuodecorpodetexto"/>
        <w:ind w:left="0" w:firstLine="425"/>
        <w:jc w:val="both"/>
        <w:rPr>
          <w:rFonts w:ascii="Arial" w:hAnsi="Arial" w:cs="Arial"/>
        </w:rPr>
      </w:pPr>
      <w:r w:rsidRPr="001732BD">
        <w:rPr>
          <w:rFonts w:ascii="Arial" w:hAnsi="Arial" w:cs="Arial"/>
          <w:b/>
          <w:bCs/>
        </w:rPr>
        <w:t>INDICA</w:t>
      </w:r>
      <w:r w:rsidRPr="001732BD">
        <w:rPr>
          <w:rFonts w:ascii="Arial" w:hAnsi="Arial" w:cs="Arial"/>
        </w:rPr>
        <w:t xml:space="preserve"> ao Senhor Prefeito Municipal, na forma regimental, determinar ao setor competente, que efetue </w:t>
      </w:r>
      <w:r>
        <w:rPr>
          <w:rFonts w:ascii="Arial" w:hAnsi="Arial" w:cs="Arial"/>
        </w:rPr>
        <w:t xml:space="preserve">serviço de instalação de </w:t>
      </w:r>
      <w:proofErr w:type="spellStart"/>
      <w:r>
        <w:rPr>
          <w:rFonts w:ascii="Arial" w:hAnsi="Arial" w:cs="Arial"/>
        </w:rPr>
        <w:t>bicicletário</w:t>
      </w:r>
      <w:proofErr w:type="spellEnd"/>
      <w:r>
        <w:rPr>
          <w:rFonts w:ascii="Arial" w:hAnsi="Arial" w:cs="Arial"/>
        </w:rPr>
        <w:t xml:space="preserve"> ou </w:t>
      </w:r>
      <w:proofErr w:type="spellStart"/>
      <w:r>
        <w:rPr>
          <w:rFonts w:ascii="Arial" w:hAnsi="Arial" w:cs="Arial"/>
        </w:rPr>
        <w:t>paraciclo</w:t>
      </w:r>
      <w:proofErr w:type="spellEnd"/>
      <w:r>
        <w:rPr>
          <w:rFonts w:ascii="Arial" w:hAnsi="Arial" w:cs="Arial"/>
        </w:rPr>
        <w:t>, em frente à Biblioteca Municipal</w:t>
      </w:r>
      <w:r w:rsidRPr="005776FD">
        <w:rPr>
          <w:rFonts w:ascii="Arial" w:hAnsi="Arial" w:cs="Arial"/>
          <w:b/>
        </w:rPr>
        <w:t xml:space="preserve"> </w:t>
      </w:r>
      <w:r w:rsidRPr="005776FD">
        <w:rPr>
          <w:rFonts w:ascii="Arial" w:hAnsi="Arial" w:cs="Arial"/>
        </w:rPr>
        <w:t>Maria Aparecida de Almeida Nogu</w:t>
      </w:r>
      <w:r>
        <w:rPr>
          <w:rFonts w:ascii="Arial" w:hAnsi="Arial" w:cs="Arial"/>
        </w:rPr>
        <w:t>eira</w:t>
      </w:r>
      <w:r w:rsidRPr="005776FD">
        <w:rPr>
          <w:rFonts w:ascii="Arial" w:hAnsi="Arial" w:cs="Arial"/>
        </w:rPr>
        <w:t xml:space="preserve">, situada na </w:t>
      </w:r>
      <w:r w:rsidRPr="00D26114">
        <w:rPr>
          <w:rFonts w:ascii="Arial" w:hAnsi="Arial" w:cs="Arial"/>
        </w:rPr>
        <w:t>Praça 9 de Julho</w:t>
      </w:r>
      <w:r>
        <w:rPr>
          <w:rFonts w:ascii="Arial" w:hAnsi="Arial" w:cs="Arial"/>
        </w:rPr>
        <w:t xml:space="preserve"> -</w:t>
      </w:r>
      <w:r w:rsidRPr="00D26114">
        <w:rPr>
          <w:rFonts w:ascii="Arial" w:hAnsi="Arial" w:cs="Arial"/>
        </w:rPr>
        <w:t xml:space="preserve">  Centro</w:t>
      </w:r>
      <w:r>
        <w:rPr>
          <w:rFonts w:ascii="Arial" w:hAnsi="Arial" w:cs="Arial"/>
        </w:rPr>
        <w:t>,</w:t>
      </w:r>
      <w:r w:rsidRPr="00D26114">
        <w:rPr>
          <w:rFonts w:ascii="Arial" w:hAnsi="Arial" w:cs="Arial"/>
        </w:rPr>
        <w:t xml:space="preserve"> </w:t>
      </w:r>
      <w:r w:rsidRPr="005776FD">
        <w:rPr>
          <w:rFonts w:ascii="Arial" w:hAnsi="Arial" w:cs="Arial"/>
        </w:rPr>
        <w:t xml:space="preserve">  em Santa Bárbara d’Oeste”.</w:t>
      </w:r>
    </w:p>
    <w:p w:rsidR="00A10163" w:rsidRPr="001732BD" w:rsidRDefault="00A10163" w:rsidP="00A10163">
      <w:pPr>
        <w:ind w:firstLine="144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.</w:t>
      </w:r>
    </w:p>
    <w:p w:rsidR="00A10163" w:rsidRPr="001732BD" w:rsidRDefault="00A10163" w:rsidP="00A10163">
      <w:pPr>
        <w:jc w:val="center"/>
        <w:rPr>
          <w:rFonts w:ascii="Arial" w:hAnsi="Arial" w:cs="Arial"/>
          <w:b/>
        </w:rPr>
      </w:pPr>
    </w:p>
    <w:p w:rsidR="00A10163" w:rsidRPr="001732BD" w:rsidRDefault="00A10163" w:rsidP="00A10163">
      <w:pPr>
        <w:jc w:val="center"/>
        <w:rPr>
          <w:rFonts w:ascii="Arial" w:hAnsi="Arial" w:cs="Arial"/>
          <w:b/>
        </w:rPr>
      </w:pPr>
    </w:p>
    <w:p w:rsidR="00A10163" w:rsidRPr="001732BD" w:rsidRDefault="00A10163" w:rsidP="00A10163">
      <w:pPr>
        <w:jc w:val="center"/>
        <w:rPr>
          <w:rFonts w:ascii="Arial" w:hAnsi="Arial" w:cs="Arial"/>
          <w:b/>
          <w:sz w:val="28"/>
          <w:szCs w:val="28"/>
        </w:rPr>
      </w:pPr>
      <w:r w:rsidRPr="001732BD">
        <w:rPr>
          <w:rFonts w:ascii="Arial" w:hAnsi="Arial" w:cs="Arial"/>
          <w:b/>
          <w:sz w:val="28"/>
          <w:szCs w:val="28"/>
        </w:rPr>
        <w:t>Justificativa</w:t>
      </w:r>
    </w:p>
    <w:p w:rsidR="00A10163" w:rsidRPr="001732BD" w:rsidRDefault="00A10163" w:rsidP="00A10163">
      <w:pPr>
        <w:jc w:val="center"/>
        <w:rPr>
          <w:rFonts w:ascii="Arial" w:hAnsi="Arial" w:cs="Arial"/>
          <w:b/>
        </w:rPr>
      </w:pPr>
    </w:p>
    <w:p w:rsidR="00A10163" w:rsidRPr="001732BD" w:rsidRDefault="00A10163" w:rsidP="00A10163">
      <w:pPr>
        <w:jc w:val="center"/>
        <w:rPr>
          <w:rFonts w:ascii="Arial" w:hAnsi="Arial" w:cs="Arial"/>
          <w:b/>
        </w:rPr>
      </w:pPr>
    </w:p>
    <w:p w:rsidR="00A10163" w:rsidRPr="001732BD" w:rsidRDefault="00A10163" w:rsidP="00A10163">
      <w:pPr>
        <w:jc w:val="both"/>
        <w:rPr>
          <w:rFonts w:ascii="Arial" w:hAnsi="Arial" w:cs="Arial"/>
          <w:b/>
        </w:rPr>
      </w:pPr>
    </w:p>
    <w:p w:rsidR="00A10163" w:rsidRDefault="00A10163" w:rsidP="00A10163">
      <w:pPr>
        <w:ind w:firstLine="144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Este vereador foi procurado por vários munícipes, informando-o sobre a dificuldade que as crianças, adolescentes e jovens têm para estacionarem suas bicicletas em frente à Biblioteca Municipal.</w:t>
      </w:r>
    </w:p>
    <w:p w:rsidR="00A10163" w:rsidRDefault="00A10163" w:rsidP="00A10163">
      <w:pPr>
        <w:ind w:firstLine="1440"/>
        <w:jc w:val="both"/>
        <w:outlineLvl w:val="0"/>
        <w:rPr>
          <w:rFonts w:ascii="Arial" w:hAnsi="Arial" w:cs="Arial"/>
        </w:rPr>
      </w:pPr>
    </w:p>
    <w:p w:rsidR="00A10163" w:rsidRDefault="00A10163" w:rsidP="00A10163">
      <w:pPr>
        <w:ind w:firstLine="144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Muitos estudantes necessitam ir até a Biblioteca para realizarem trabalhos escolares ou mesmo para efetuar o empréstimo/devolução de livros solicitados pelos professores. Eles utilizam as bicicletas para se locomoverem até a Biblioteca, que é um lugar de grande </w:t>
      </w:r>
      <w:proofErr w:type="spellStart"/>
      <w:r>
        <w:rPr>
          <w:rFonts w:ascii="Arial" w:hAnsi="Arial" w:cs="Arial"/>
        </w:rPr>
        <w:t>freqüência</w:t>
      </w:r>
      <w:proofErr w:type="spellEnd"/>
      <w:r>
        <w:rPr>
          <w:rFonts w:ascii="Arial" w:hAnsi="Arial" w:cs="Arial"/>
        </w:rPr>
        <w:t xml:space="preserve"> de estudantes, portanto há uma grande demanda por vagas de bicicletas.</w:t>
      </w:r>
    </w:p>
    <w:p w:rsidR="00A10163" w:rsidRDefault="00A10163" w:rsidP="00A10163">
      <w:pPr>
        <w:ind w:firstLine="1440"/>
        <w:jc w:val="both"/>
        <w:outlineLvl w:val="0"/>
        <w:rPr>
          <w:rFonts w:ascii="Arial" w:hAnsi="Arial" w:cs="Arial"/>
        </w:rPr>
      </w:pPr>
    </w:p>
    <w:p w:rsidR="00A10163" w:rsidRDefault="00A10163" w:rsidP="00A10163">
      <w:pPr>
        <w:ind w:firstLine="144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Outro fator importante, é a questão da segurança contra roubos ou furtos, sendo que os jovens e adolescentes, são alvos vulneráveis para este tipo de crime.</w:t>
      </w:r>
    </w:p>
    <w:p w:rsidR="00A10163" w:rsidRDefault="00A10163" w:rsidP="00A10163">
      <w:pPr>
        <w:ind w:firstLine="1440"/>
        <w:jc w:val="both"/>
        <w:outlineLvl w:val="0"/>
        <w:rPr>
          <w:rFonts w:ascii="Arial" w:hAnsi="Arial" w:cs="Arial"/>
        </w:rPr>
      </w:pPr>
    </w:p>
    <w:p w:rsidR="00A10163" w:rsidRDefault="00A10163" w:rsidP="00A10163">
      <w:pPr>
        <w:ind w:firstLine="144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Importante lembrar que, a bicicleta é uma modalidade de transporte eficiente, saudável e ecologicamente correta, portanto, temos que incentivar o uso da bicicleta como meio </w:t>
      </w:r>
      <w:r>
        <w:rPr>
          <w:rFonts w:ascii="Arial" w:hAnsi="Arial" w:cs="Arial"/>
        </w:rPr>
        <w:lastRenderedPageBreak/>
        <w:t xml:space="preserve">de transporte, e criar atitudes favoráveis aos deslocamentos </w:t>
      </w:r>
      <w:proofErr w:type="spellStart"/>
      <w:r>
        <w:rPr>
          <w:rFonts w:ascii="Arial" w:hAnsi="Arial" w:cs="Arial"/>
        </w:rPr>
        <w:t>cicloviários</w:t>
      </w:r>
      <w:proofErr w:type="spellEnd"/>
      <w:r>
        <w:rPr>
          <w:rFonts w:ascii="Arial" w:hAnsi="Arial" w:cs="Arial"/>
        </w:rPr>
        <w:t>, eliminando as barreiras urbanísticas aos ciclistas;</w:t>
      </w:r>
    </w:p>
    <w:p w:rsidR="00A10163" w:rsidRDefault="00A10163" w:rsidP="00A10163">
      <w:pPr>
        <w:ind w:firstLine="1440"/>
        <w:jc w:val="both"/>
        <w:outlineLvl w:val="0"/>
        <w:rPr>
          <w:rFonts w:ascii="Arial" w:hAnsi="Arial" w:cs="Arial"/>
        </w:rPr>
      </w:pPr>
    </w:p>
    <w:p w:rsidR="00A10163" w:rsidRPr="001732BD" w:rsidRDefault="00A10163" w:rsidP="00A10163">
      <w:pPr>
        <w:ind w:firstLine="1440"/>
        <w:outlineLvl w:val="0"/>
        <w:rPr>
          <w:rFonts w:ascii="Arial" w:hAnsi="Arial" w:cs="Arial"/>
        </w:rPr>
      </w:pPr>
    </w:p>
    <w:p w:rsidR="00A10163" w:rsidRPr="001732BD" w:rsidRDefault="00A10163" w:rsidP="00A10163">
      <w:pPr>
        <w:ind w:firstLine="1440"/>
        <w:outlineLvl w:val="0"/>
        <w:rPr>
          <w:rFonts w:ascii="Arial" w:hAnsi="Arial" w:cs="Arial"/>
        </w:rPr>
      </w:pPr>
    </w:p>
    <w:p w:rsidR="00A10163" w:rsidRPr="001732BD" w:rsidRDefault="00A10163" w:rsidP="00A10163">
      <w:pPr>
        <w:rPr>
          <w:rFonts w:ascii="Arial" w:hAnsi="Arial" w:cs="Arial"/>
        </w:rPr>
      </w:pPr>
    </w:p>
    <w:p w:rsidR="00A10163" w:rsidRDefault="00A10163" w:rsidP="00A10163">
      <w:pPr>
        <w:pStyle w:val="Ttulo1"/>
        <w:rPr>
          <w:rFonts w:ascii="Arial" w:hAnsi="Arial" w:cs="Arial"/>
          <w:b w:val="0"/>
          <w:bCs w:val="0"/>
          <w:i/>
        </w:rPr>
      </w:pPr>
      <w:r>
        <w:rPr>
          <w:rFonts w:ascii="Arial" w:hAnsi="Arial" w:cs="Arial"/>
          <w:b w:val="0"/>
          <w:bCs w:val="0"/>
          <w:i/>
          <w:noProof/>
        </w:rPr>
      </w:r>
      <w:r>
        <w:rPr>
          <w:rFonts w:ascii="Arial" w:hAnsi="Arial" w:cs="Arial"/>
          <w:b w:val="0"/>
          <w:bCs w:val="0"/>
          <w:i/>
        </w:rPr>
        <w:pict>
          <v:shape id="_x0000_s1026" type="#_x0000_t75" style="width:442.45pt;height:84pt;mso-position-horizontal-relative:char;mso-position-vertical-relative:line">
            <v:imagedata r:id="rId7" o:title=""/>
            <w10:wrap type="none"/>
            <w10:anchorlock/>
          </v:shape>
        </w:pict>
      </w:r>
    </w:p>
    <w:p w:rsidR="00A10163" w:rsidRDefault="00A10163" w:rsidP="00A10163"/>
    <w:p w:rsidR="00A10163" w:rsidRDefault="00A10163" w:rsidP="00A10163">
      <w:pPr>
        <w:rPr>
          <w:rFonts w:ascii="Arial" w:hAnsi="Arial" w:cs="Arial"/>
          <w:b/>
        </w:rPr>
      </w:pPr>
      <w:r w:rsidRPr="00C03BDE">
        <w:rPr>
          <w:rFonts w:ascii="Arial" w:hAnsi="Arial" w:cs="Arial"/>
          <w:b/>
        </w:rPr>
        <w:t xml:space="preserve">Fls. 2 – </w:t>
      </w:r>
      <w:r>
        <w:rPr>
          <w:rFonts w:ascii="Arial" w:hAnsi="Arial" w:cs="Arial"/>
          <w:b/>
        </w:rPr>
        <w:t>Indicação</w:t>
      </w:r>
      <w:r w:rsidRPr="00C03BDE">
        <w:rPr>
          <w:rFonts w:ascii="Arial" w:hAnsi="Arial" w:cs="Arial"/>
          <w:b/>
        </w:rPr>
        <w:t xml:space="preserve"> nº  </w:t>
      </w:r>
      <w:r>
        <w:rPr>
          <w:rFonts w:ascii="Arial" w:hAnsi="Arial" w:cs="Arial"/>
          <w:b/>
        </w:rPr>
        <w:t xml:space="preserve">       </w:t>
      </w:r>
      <w:r w:rsidRPr="00C03BDE">
        <w:rPr>
          <w:rFonts w:ascii="Arial" w:hAnsi="Arial" w:cs="Arial"/>
          <w:b/>
        </w:rPr>
        <w:t xml:space="preserve">         /1</w:t>
      </w:r>
      <w:r>
        <w:rPr>
          <w:rFonts w:ascii="Arial" w:hAnsi="Arial" w:cs="Arial"/>
          <w:b/>
        </w:rPr>
        <w:t>2</w:t>
      </w:r>
      <w:r w:rsidRPr="00C03BDE">
        <w:rPr>
          <w:rFonts w:ascii="Arial" w:hAnsi="Arial" w:cs="Arial"/>
          <w:b/>
        </w:rPr>
        <w:t>)</w:t>
      </w:r>
    </w:p>
    <w:p w:rsidR="00A10163" w:rsidRDefault="00A10163" w:rsidP="00A10163">
      <w:pPr>
        <w:rPr>
          <w:rFonts w:ascii="Arial" w:hAnsi="Arial" w:cs="Arial"/>
          <w:b/>
        </w:rPr>
      </w:pPr>
      <w:r>
        <w:rPr>
          <w:noProof/>
        </w:rPr>
        <w:pict>
          <v:shape id="_x0000_s1027" type="#_x0000_t75" style="position:absolute;margin-left:32.9pt;margin-top:9.55pt;width:330.65pt;height:440.9pt;z-index:251657216">
            <v:imagedata r:id="rId8" o:title="bike amarrada"/>
            <w10:wrap type="square"/>
          </v:shape>
        </w:pict>
      </w:r>
    </w:p>
    <w:p w:rsidR="00A10163" w:rsidRDefault="00A10163" w:rsidP="00A10163">
      <w:pPr>
        <w:rPr>
          <w:rFonts w:ascii="Arial" w:hAnsi="Arial" w:cs="Arial"/>
          <w:b/>
        </w:rPr>
      </w:pPr>
    </w:p>
    <w:p w:rsidR="00A10163" w:rsidRDefault="00A10163" w:rsidP="00A10163">
      <w:pPr>
        <w:rPr>
          <w:rFonts w:ascii="Arial" w:hAnsi="Arial" w:cs="Arial"/>
          <w:b/>
        </w:rPr>
      </w:pPr>
    </w:p>
    <w:p w:rsidR="00A10163" w:rsidRDefault="00A10163" w:rsidP="00A10163">
      <w:pPr>
        <w:rPr>
          <w:rFonts w:ascii="Arial" w:hAnsi="Arial" w:cs="Arial"/>
          <w:b/>
        </w:rPr>
      </w:pPr>
    </w:p>
    <w:p w:rsidR="00A10163" w:rsidRDefault="00A10163" w:rsidP="00A10163">
      <w:pPr>
        <w:rPr>
          <w:rFonts w:ascii="Arial" w:hAnsi="Arial" w:cs="Arial"/>
          <w:b/>
        </w:rPr>
      </w:pPr>
    </w:p>
    <w:p w:rsidR="00A10163" w:rsidRDefault="00A10163" w:rsidP="00A10163">
      <w:pPr>
        <w:rPr>
          <w:rFonts w:ascii="Arial" w:hAnsi="Arial" w:cs="Arial"/>
          <w:b/>
        </w:rPr>
      </w:pPr>
    </w:p>
    <w:p w:rsidR="00A10163" w:rsidRDefault="00A10163" w:rsidP="00A10163">
      <w:pPr>
        <w:jc w:val="center"/>
        <w:rPr>
          <w:rFonts w:ascii="Arial" w:hAnsi="Arial" w:cs="Arial"/>
          <w:b/>
        </w:rPr>
      </w:pPr>
    </w:p>
    <w:p w:rsidR="00A10163" w:rsidRDefault="00A10163" w:rsidP="00A10163"/>
    <w:p w:rsidR="00A10163" w:rsidRDefault="00A10163" w:rsidP="00A10163"/>
    <w:p w:rsidR="00A10163" w:rsidRDefault="00A10163" w:rsidP="00A10163"/>
    <w:p w:rsidR="00A10163" w:rsidRDefault="00A10163" w:rsidP="00A10163"/>
    <w:p w:rsidR="00A10163" w:rsidRDefault="00A10163" w:rsidP="00A10163"/>
    <w:p w:rsidR="00A10163" w:rsidRDefault="00A10163" w:rsidP="00A10163"/>
    <w:p w:rsidR="00A10163" w:rsidRDefault="00A10163" w:rsidP="00A10163"/>
    <w:p w:rsidR="00A10163" w:rsidRDefault="00A10163" w:rsidP="00A10163">
      <w:pPr>
        <w:pStyle w:val="Corpodetexto"/>
        <w:ind w:firstLine="142"/>
        <w:jc w:val="both"/>
        <w:rPr>
          <w:rFonts w:ascii="Arial" w:hAnsi="Arial" w:cs="Arial"/>
        </w:rPr>
      </w:pPr>
    </w:p>
    <w:p w:rsidR="00A10163" w:rsidRDefault="00A10163" w:rsidP="00A10163">
      <w:pPr>
        <w:pStyle w:val="Corpodetexto"/>
        <w:ind w:firstLine="142"/>
        <w:jc w:val="both"/>
        <w:rPr>
          <w:rFonts w:ascii="Arial" w:hAnsi="Arial" w:cs="Arial"/>
        </w:rPr>
      </w:pPr>
    </w:p>
    <w:p w:rsidR="00A10163" w:rsidRDefault="00A10163" w:rsidP="00A10163">
      <w:pPr>
        <w:pStyle w:val="Corpodetexto"/>
        <w:ind w:firstLine="142"/>
        <w:jc w:val="both"/>
        <w:rPr>
          <w:rFonts w:ascii="Arial" w:hAnsi="Arial" w:cs="Arial"/>
        </w:rPr>
      </w:pPr>
    </w:p>
    <w:p w:rsidR="00A10163" w:rsidRDefault="00A10163" w:rsidP="00A10163">
      <w:pPr>
        <w:pStyle w:val="Corpodetexto"/>
        <w:ind w:firstLine="142"/>
        <w:jc w:val="both"/>
        <w:rPr>
          <w:rFonts w:ascii="Arial" w:hAnsi="Arial" w:cs="Arial"/>
        </w:rPr>
      </w:pPr>
    </w:p>
    <w:p w:rsidR="00A10163" w:rsidRDefault="00A10163" w:rsidP="00A10163">
      <w:pPr>
        <w:pStyle w:val="Corpodetexto"/>
        <w:ind w:firstLine="142"/>
        <w:jc w:val="both"/>
        <w:rPr>
          <w:rFonts w:ascii="Arial" w:hAnsi="Arial" w:cs="Arial"/>
        </w:rPr>
      </w:pPr>
    </w:p>
    <w:p w:rsidR="00A10163" w:rsidRDefault="00A10163" w:rsidP="00A10163">
      <w:pPr>
        <w:pStyle w:val="Corpodetexto"/>
        <w:ind w:firstLine="142"/>
        <w:jc w:val="both"/>
        <w:rPr>
          <w:rFonts w:ascii="Arial" w:hAnsi="Arial" w:cs="Arial"/>
        </w:rPr>
      </w:pPr>
    </w:p>
    <w:p w:rsidR="00A10163" w:rsidRDefault="00A10163" w:rsidP="00A10163">
      <w:pPr>
        <w:pStyle w:val="Corpodetexto"/>
        <w:ind w:firstLine="142"/>
        <w:jc w:val="both"/>
        <w:rPr>
          <w:rFonts w:ascii="Arial" w:hAnsi="Arial" w:cs="Arial"/>
        </w:rPr>
      </w:pPr>
    </w:p>
    <w:p w:rsidR="00A10163" w:rsidRDefault="00A10163" w:rsidP="00A10163">
      <w:pPr>
        <w:pStyle w:val="Corpodetexto"/>
        <w:ind w:firstLine="142"/>
        <w:jc w:val="both"/>
        <w:rPr>
          <w:rFonts w:ascii="Arial" w:hAnsi="Arial" w:cs="Arial"/>
        </w:rPr>
      </w:pPr>
    </w:p>
    <w:p w:rsidR="00A10163" w:rsidRDefault="00A10163" w:rsidP="00A10163">
      <w:pPr>
        <w:pStyle w:val="Corpodetexto"/>
        <w:ind w:firstLine="142"/>
        <w:jc w:val="both"/>
        <w:rPr>
          <w:rFonts w:ascii="Arial" w:hAnsi="Arial" w:cs="Arial"/>
        </w:rPr>
      </w:pPr>
    </w:p>
    <w:p w:rsidR="00A10163" w:rsidRDefault="00A10163" w:rsidP="00A10163">
      <w:pPr>
        <w:pStyle w:val="Corpodetexto"/>
        <w:ind w:firstLine="142"/>
        <w:jc w:val="both"/>
        <w:rPr>
          <w:rFonts w:ascii="Arial" w:hAnsi="Arial" w:cs="Arial"/>
        </w:rPr>
      </w:pPr>
    </w:p>
    <w:p w:rsidR="00A10163" w:rsidRDefault="00A10163" w:rsidP="00A10163">
      <w:pPr>
        <w:pStyle w:val="Corpodetexto"/>
        <w:ind w:firstLine="142"/>
        <w:jc w:val="both"/>
        <w:rPr>
          <w:rFonts w:ascii="Arial" w:hAnsi="Arial" w:cs="Arial"/>
        </w:rPr>
      </w:pPr>
    </w:p>
    <w:p w:rsidR="00A10163" w:rsidRDefault="00A10163" w:rsidP="00A10163">
      <w:pPr>
        <w:pStyle w:val="Corpodetexto"/>
        <w:ind w:firstLine="142"/>
        <w:jc w:val="both"/>
        <w:rPr>
          <w:rFonts w:ascii="Arial" w:hAnsi="Arial" w:cs="Arial"/>
        </w:rPr>
      </w:pPr>
    </w:p>
    <w:p w:rsidR="00A10163" w:rsidRDefault="00A10163" w:rsidP="00A10163">
      <w:pPr>
        <w:pStyle w:val="Corpodetexto"/>
        <w:ind w:firstLine="142"/>
        <w:jc w:val="both"/>
        <w:rPr>
          <w:rFonts w:ascii="Arial" w:hAnsi="Arial" w:cs="Arial"/>
        </w:rPr>
      </w:pPr>
    </w:p>
    <w:p w:rsidR="00A10163" w:rsidRDefault="00A10163" w:rsidP="00A10163">
      <w:pPr>
        <w:pStyle w:val="Corpodetexto"/>
        <w:ind w:firstLine="142"/>
        <w:jc w:val="both"/>
        <w:rPr>
          <w:rFonts w:ascii="Arial" w:hAnsi="Arial" w:cs="Arial"/>
        </w:rPr>
      </w:pPr>
      <w:r w:rsidRPr="001732BD">
        <w:rPr>
          <w:rFonts w:ascii="Arial" w:hAnsi="Arial" w:cs="Arial"/>
        </w:rPr>
        <w:t xml:space="preserve">Plenário “Dr. Tancredo Neves”, </w:t>
      </w:r>
      <w:r>
        <w:rPr>
          <w:rFonts w:ascii="Arial" w:hAnsi="Arial" w:cs="Arial"/>
        </w:rPr>
        <w:t>11</w:t>
      </w:r>
      <w:r w:rsidRPr="001732BD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Setembro</w:t>
      </w:r>
      <w:r w:rsidRPr="001732BD">
        <w:rPr>
          <w:rFonts w:ascii="Arial" w:hAnsi="Arial" w:cs="Arial"/>
        </w:rPr>
        <w:t xml:space="preserve"> de 201</w:t>
      </w:r>
      <w:r>
        <w:rPr>
          <w:rFonts w:ascii="Arial" w:hAnsi="Arial" w:cs="Arial"/>
        </w:rPr>
        <w:t>2</w:t>
      </w:r>
      <w:r w:rsidRPr="001732BD">
        <w:rPr>
          <w:rFonts w:ascii="Arial" w:hAnsi="Arial" w:cs="Arial"/>
        </w:rPr>
        <w:t>.</w:t>
      </w:r>
    </w:p>
    <w:p w:rsidR="00A10163" w:rsidRPr="001732BD" w:rsidRDefault="00A10163" w:rsidP="00A10163">
      <w:pPr>
        <w:pStyle w:val="Corpodetexto"/>
        <w:ind w:firstLine="142"/>
        <w:jc w:val="both"/>
        <w:rPr>
          <w:rFonts w:ascii="Arial" w:hAnsi="Arial" w:cs="Arial"/>
        </w:rPr>
      </w:pPr>
    </w:p>
    <w:p w:rsidR="00A10163" w:rsidRPr="00060D95" w:rsidRDefault="00A10163" w:rsidP="00A10163">
      <w:pPr>
        <w:pStyle w:val="Ttulo1"/>
        <w:rPr>
          <w:rFonts w:ascii="Arial" w:hAnsi="Arial" w:cs="Arial"/>
          <w:b w:val="0"/>
          <w:bCs w:val="0"/>
        </w:rPr>
      </w:pPr>
    </w:p>
    <w:p w:rsidR="00A10163" w:rsidRPr="00663544" w:rsidRDefault="00A10163" w:rsidP="00A10163">
      <w:pPr>
        <w:pStyle w:val="Ttulo1"/>
        <w:jc w:val="center"/>
        <w:rPr>
          <w:rFonts w:ascii="Arial" w:hAnsi="Arial" w:cs="Arial"/>
          <w:b w:val="0"/>
          <w:bCs w:val="0"/>
          <w:sz w:val="28"/>
          <w:szCs w:val="28"/>
        </w:rPr>
      </w:pPr>
      <w:r w:rsidRPr="00663544">
        <w:rPr>
          <w:rFonts w:ascii="Arial" w:hAnsi="Arial" w:cs="Arial"/>
          <w:b w:val="0"/>
          <w:bCs w:val="0"/>
          <w:sz w:val="28"/>
          <w:szCs w:val="28"/>
        </w:rPr>
        <w:t>Zeca Gonçalves</w:t>
      </w:r>
    </w:p>
    <w:p w:rsidR="00A10163" w:rsidRDefault="00A10163" w:rsidP="00A10163">
      <w:pPr>
        <w:jc w:val="center"/>
        <w:rPr>
          <w:rFonts w:ascii="Arial" w:hAnsi="Arial" w:cs="Arial"/>
          <w:sz w:val="28"/>
          <w:szCs w:val="28"/>
        </w:rPr>
      </w:pPr>
      <w:r w:rsidRPr="00663544">
        <w:rPr>
          <w:rFonts w:ascii="Arial" w:hAnsi="Arial" w:cs="Arial"/>
          <w:sz w:val="28"/>
          <w:szCs w:val="28"/>
        </w:rPr>
        <w:t>Vereador – PC do B</w:t>
      </w:r>
    </w:p>
    <w:p w:rsidR="00A10163" w:rsidRDefault="00A10163" w:rsidP="00A10163">
      <w:pPr>
        <w:jc w:val="center"/>
        <w:rPr>
          <w:rFonts w:ascii="Arial" w:hAnsi="Arial" w:cs="Arial"/>
          <w:sz w:val="28"/>
          <w:szCs w:val="28"/>
        </w:rPr>
      </w:pPr>
    </w:p>
    <w:p w:rsidR="00A10163" w:rsidRDefault="00A10163" w:rsidP="00A10163">
      <w:pPr>
        <w:jc w:val="center"/>
        <w:rPr>
          <w:rFonts w:ascii="Arial" w:hAnsi="Arial" w:cs="Arial"/>
          <w:sz w:val="28"/>
          <w:szCs w:val="28"/>
        </w:rPr>
      </w:pPr>
    </w:p>
    <w:p w:rsidR="00A10163" w:rsidRDefault="00A10163" w:rsidP="00A10163">
      <w:pPr>
        <w:jc w:val="center"/>
        <w:rPr>
          <w:rFonts w:ascii="Arial" w:hAnsi="Arial" w:cs="Arial"/>
          <w:sz w:val="28"/>
          <w:szCs w:val="28"/>
        </w:rPr>
      </w:pPr>
    </w:p>
    <w:p w:rsidR="00A10163" w:rsidRDefault="00A10163" w:rsidP="00A1016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Carlos Fontes</w:t>
      </w:r>
    </w:p>
    <w:p w:rsidR="00A10163" w:rsidRPr="00663544" w:rsidRDefault="00A10163" w:rsidP="00A1016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Vereador - PSD</w:t>
      </w: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ACC" w:rsidRDefault="00BA0ACC">
      <w:r>
        <w:separator/>
      </w:r>
    </w:p>
  </w:endnote>
  <w:endnote w:type="continuationSeparator" w:id="0">
    <w:p w:rsidR="00BA0ACC" w:rsidRDefault="00BA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ACC" w:rsidRDefault="00BA0ACC">
      <w:r>
        <w:separator/>
      </w:r>
    </w:p>
  </w:footnote>
  <w:footnote w:type="continuationSeparator" w:id="0">
    <w:p w:rsidR="00BA0ACC" w:rsidRDefault="00BA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1F4BAF"/>
    <w:rsid w:val="003D3AA8"/>
    <w:rsid w:val="004C67DE"/>
    <w:rsid w:val="009F196D"/>
    <w:rsid w:val="00A10163"/>
    <w:rsid w:val="00A9035B"/>
    <w:rsid w:val="00BA0ACC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10163"/>
    <w:pPr>
      <w:keepNext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Ttulo1Char">
    <w:name w:val="Título 1 Char"/>
    <w:basedOn w:val="Fontepargpadro"/>
    <w:link w:val="Ttulo1"/>
    <w:rsid w:val="00A10163"/>
    <w:rPr>
      <w:b/>
      <w:bCs/>
      <w:sz w:val="24"/>
      <w:szCs w:val="24"/>
    </w:rPr>
  </w:style>
  <w:style w:type="paragraph" w:styleId="Ttulo">
    <w:name w:val="Title"/>
    <w:basedOn w:val="Normal"/>
    <w:link w:val="TtuloChar"/>
    <w:qFormat/>
    <w:rsid w:val="00A10163"/>
    <w:pPr>
      <w:jc w:val="center"/>
    </w:pPr>
    <w:rPr>
      <w:b/>
      <w:bCs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A10163"/>
    <w:rPr>
      <w:b/>
      <w:bCs/>
      <w:sz w:val="24"/>
      <w:szCs w:val="24"/>
      <w:u w:val="single"/>
    </w:rPr>
  </w:style>
  <w:style w:type="paragraph" w:styleId="Corpodetexto">
    <w:name w:val="Body Text"/>
    <w:basedOn w:val="Normal"/>
    <w:link w:val="CorpodetextoChar"/>
    <w:rsid w:val="00A10163"/>
    <w:pPr>
      <w:spacing w:line="360" w:lineRule="auto"/>
    </w:pPr>
    <w:rPr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A10163"/>
    <w:rPr>
      <w:b/>
      <w:bCs/>
      <w:sz w:val="24"/>
      <w:szCs w:val="24"/>
    </w:rPr>
  </w:style>
  <w:style w:type="paragraph" w:styleId="NormalWeb">
    <w:name w:val="Normal (Web)"/>
    <w:basedOn w:val="Normal"/>
    <w:rsid w:val="00A10163"/>
    <w:pPr>
      <w:spacing w:before="100" w:beforeAutospacing="1" w:after="100" w:afterAutospacing="1"/>
    </w:pPr>
    <w:rPr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10163"/>
    <w:pPr>
      <w:spacing w:after="120"/>
      <w:ind w:left="283"/>
    </w:pPr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A1016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277</Words>
  <Characters>1496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2014-01-14T17:09:00Z</dcterms:created>
  <dcterms:modified xsi:type="dcterms:W3CDTF">2014-01-14T17:09:00Z</dcterms:modified>
</cp:coreProperties>
</file>