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0E" w:rsidRDefault="00D06A0E" w:rsidP="00D06A0E">
      <w:pPr>
        <w:pStyle w:val="Ttulo"/>
      </w:pPr>
      <w:bookmarkStart w:id="0" w:name="_GoBack"/>
      <w:bookmarkEnd w:id="0"/>
      <w:r>
        <w:t>INDICAÇÃO Nº   1755   /12</w:t>
      </w:r>
    </w:p>
    <w:p w:rsidR="00D06A0E" w:rsidRDefault="00D06A0E" w:rsidP="00D06A0E">
      <w:pPr>
        <w:jc w:val="center"/>
        <w:rPr>
          <w:rFonts w:ascii="Bookman Old Style" w:hAnsi="Bookman Old Style"/>
          <w:b/>
          <w:u w:val="single"/>
        </w:rPr>
      </w:pPr>
    </w:p>
    <w:p w:rsidR="00D06A0E" w:rsidRDefault="00D06A0E" w:rsidP="00D06A0E">
      <w:pPr>
        <w:jc w:val="center"/>
        <w:rPr>
          <w:rFonts w:ascii="Bookman Old Style" w:hAnsi="Bookman Old Style"/>
          <w:b/>
          <w:u w:val="single"/>
        </w:rPr>
      </w:pPr>
    </w:p>
    <w:p w:rsidR="00D06A0E" w:rsidRDefault="00D06A0E" w:rsidP="00D06A0E">
      <w:pPr>
        <w:jc w:val="center"/>
        <w:rPr>
          <w:rFonts w:ascii="Bookman Old Style" w:hAnsi="Bookman Old Style"/>
          <w:b/>
          <w:u w:val="single"/>
        </w:rPr>
      </w:pPr>
    </w:p>
    <w:p w:rsidR="00D06A0E" w:rsidRDefault="00D06A0E" w:rsidP="00D06A0E">
      <w:pPr>
        <w:pStyle w:val="Recuodecorpodetexto"/>
        <w:ind w:left="4440"/>
      </w:pPr>
      <w:r>
        <w:t>“Operação tapa-buracos em toda a extensão da Rua Colina – Santa Rosa.”</w:t>
      </w:r>
    </w:p>
    <w:p w:rsidR="00D06A0E" w:rsidRDefault="00D06A0E" w:rsidP="00D06A0E">
      <w:pPr>
        <w:ind w:left="1440" w:firstLine="3600"/>
        <w:jc w:val="both"/>
        <w:rPr>
          <w:rFonts w:ascii="Bookman Old Style" w:hAnsi="Bookman Old Style"/>
        </w:rPr>
      </w:pPr>
    </w:p>
    <w:p w:rsidR="00D06A0E" w:rsidRDefault="00D06A0E" w:rsidP="00D06A0E">
      <w:pPr>
        <w:ind w:left="1440" w:firstLine="3600"/>
        <w:jc w:val="both"/>
        <w:rPr>
          <w:rFonts w:ascii="Bookman Old Style" w:hAnsi="Bookman Old Style"/>
        </w:rPr>
      </w:pPr>
    </w:p>
    <w:p w:rsidR="00D06A0E" w:rsidRDefault="00D06A0E" w:rsidP="00D06A0E">
      <w:pPr>
        <w:ind w:left="1440" w:firstLine="3600"/>
        <w:jc w:val="both"/>
        <w:rPr>
          <w:rFonts w:ascii="Bookman Old Style" w:hAnsi="Bookman Old Style"/>
        </w:rPr>
      </w:pPr>
    </w:p>
    <w:p w:rsidR="00D06A0E" w:rsidRDefault="00D06A0E" w:rsidP="00D06A0E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D06A0E" w:rsidRPr="00511AE9" w:rsidRDefault="00D06A0E" w:rsidP="00D06A0E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operação tapa-</w:t>
      </w:r>
      <w:r w:rsidRPr="00E04EE3">
        <w:rPr>
          <w:rFonts w:ascii="Bookman Old Style" w:hAnsi="Bookman Old Style"/>
        </w:rPr>
        <w:t xml:space="preserve">buracos em toda a extensão da </w:t>
      </w:r>
      <w:r w:rsidRPr="00511AE9">
        <w:rPr>
          <w:rFonts w:ascii="Bookman Old Style" w:hAnsi="Bookman Old Style"/>
        </w:rPr>
        <w:t>Rua Colina – Santa Rosa.</w:t>
      </w:r>
    </w:p>
    <w:p w:rsidR="00D06A0E" w:rsidRDefault="00D06A0E" w:rsidP="00D06A0E">
      <w:pPr>
        <w:jc w:val="center"/>
        <w:rPr>
          <w:rFonts w:ascii="Bookman Old Style" w:hAnsi="Bookman Old Style"/>
          <w:b/>
        </w:rPr>
      </w:pPr>
    </w:p>
    <w:p w:rsidR="00D06A0E" w:rsidRDefault="00D06A0E" w:rsidP="00D06A0E">
      <w:pPr>
        <w:jc w:val="center"/>
        <w:rPr>
          <w:rFonts w:ascii="Bookman Old Style" w:hAnsi="Bookman Old Style"/>
          <w:b/>
        </w:rPr>
      </w:pPr>
    </w:p>
    <w:p w:rsidR="00D06A0E" w:rsidRDefault="00D06A0E" w:rsidP="00D06A0E">
      <w:pPr>
        <w:jc w:val="center"/>
        <w:rPr>
          <w:rFonts w:ascii="Bookman Old Style" w:hAnsi="Bookman Old Style"/>
          <w:b/>
        </w:rPr>
      </w:pPr>
    </w:p>
    <w:p w:rsidR="00D06A0E" w:rsidRDefault="00D06A0E" w:rsidP="00D06A0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06A0E" w:rsidRDefault="00D06A0E" w:rsidP="00D06A0E">
      <w:pPr>
        <w:jc w:val="center"/>
        <w:rPr>
          <w:rFonts w:ascii="Bookman Old Style" w:hAnsi="Bookman Old Style"/>
          <w:b/>
        </w:rPr>
      </w:pPr>
    </w:p>
    <w:p w:rsidR="00D06A0E" w:rsidRDefault="00D06A0E" w:rsidP="00D06A0E">
      <w:pPr>
        <w:jc w:val="center"/>
        <w:rPr>
          <w:rFonts w:ascii="Bookman Old Style" w:hAnsi="Bookman Old Style"/>
          <w:b/>
        </w:rPr>
      </w:pPr>
    </w:p>
    <w:p w:rsidR="00D06A0E" w:rsidRDefault="00D06A0E" w:rsidP="00D06A0E">
      <w:pPr>
        <w:jc w:val="center"/>
        <w:rPr>
          <w:rFonts w:ascii="Bookman Old Style" w:hAnsi="Bookman Old Style"/>
          <w:b/>
        </w:rPr>
      </w:pPr>
    </w:p>
    <w:p w:rsidR="00D06A0E" w:rsidRDefault="00D06A0E" w:rsidP="00D06A0E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danificada. Fato este que causa transtornos aos motoristas que por ela necessitam transitar, podendo até mesmo causar acidentes. Necessita com urgência dos serviços solicitados.</w:t>
      </w:r>
    </w:p>
    <w:p w:rsidR="00D06A0E" w:rsidRDefault="00D06A0E" w:rsidP="00D06A0E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06A0E" w:rsidRDefault="00D06A0E" w:rsidP="00D06A0E">
      <w:pPr>
        <w:ind w:firstLine="1440"/>
        <w:outlineLvl w:val="0"/>
        <w:rPr>
          <w:rFonts w:ascii="Bookman Old Style" w:hAnsi="Bookman Old Style"/>
        </w:rPr>
      </w:pPr>
    </w:p>
    <w:p w:rsidR="00D06A0E" w:rsidRDefault="00D06A0E" w:rsidP="00D06A0E">
      <w:pPr>
        <w:ind w:firstLine="1440"/>
        <w:outlineLvl w:val="0"/>
        <w:rPr>
          <w:rFonts w:ascii="Bookman Old Style" w:hAnsi="Bookman Old Style"/>
        </w:rPr>
      </w:pPr>
    </w:p>
    <w:p w:rsidR="00D06A0E" w:rsidRDefault="00D06A0E" w:rsidP="00D06A0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outubro de 2012.</w:t>
      </w:r>
    </w:p>
    <w:p w:rsidR="00D06A0E" w:rsidRDefault="00D06A0E" w:rsidP="00D06A0E">
      <w:pPr>
        <w:ind w:firstLine="1440"/>
        <w:rPr>
          <w:rFonts w:ascii="Bookman Old Style" w:hAnsi="Bookman Old Style"/>
        </w:rPr>
      </w:pPr>
    </w:p>
    <w:p w:rsidR="00D06A0E" w:rsidRDefault="00D06A0E" w:rsidP="00D06A0E">
      <w:pPr>
        <w:rPr>
          <w:rFonts w:ascii="Bookman Old Style" w:hAnsi="Bookman Old Style"/>
        </w:rPr>
      </w:pPr>
    </w:p>
    <w:p w:rsidR="00D06A0E" w:rsidRDefault="00D06A0E" w:rsidP="00D06A0E">
      <w:pPr>
        <w:ind w:firstLine="1440"/>
        <w:rPr>
          <w:rFonts w:ascii="Bookman Old Style" w:hAnsi="Bookman Old Style"/>
        </w:rPr>
      </w:pPr>
    </w:p>
    <w:p w:rsidR="00D06A0E" w:rsidRDefault="00D06A0E" w:rsidP="00D06A0E">
      <w:pPr>
        <w:jc w:val="center"/>
        <w:outlineLvl w:val="0"/>
        <w:rPr>
          <w:rFonts w:ascii="Bookman Old Style" w:hAnsi="Bookman Old Style"/>
          <w:b/>
        </w:rPr>
      </w:pPr>
    </w:p>
    <w:p w:rsidR="00D06A0E" w:rsidRDefault="00D06A0E" w:rsidP="00D06A0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D06A0E" w:rsidRDefault="00D06A0E" w:rsidP="00D06A0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06A0E" w:rsidRDefault="00D06A0E" w:rsidP="00D06A0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D06A0E" w:rsidRDefault="00D06A0E" w:rsidP="00D06A0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E6" w:rsidRDefault="002538E6">
      <w:r>
        <w:separator/>
      </w:r>
    </w:p>
  </w:endnote>
  <w:endnote w:type="continuationSeparator" w:id="0">
    <w:p w:rsidR="002538E6" w:rsidRDefault="0025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E6" w:rsidRDefault="002538E6">
      <w:r>
        <w:separator/>
      </w:r>
    </w:p>
  </w:footnote>
  <w:footnote w:type="continuationSeparator" w:id="0">
    <w:p w:rsidR="002538E6" w:rsidRDefault="00253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38E6"/>
    <w:rsid w:val="003D3AA8"/>
    <w:rsid w:val="004C67DE"/>
    <w:rsid w:val="009F196D"/>
    <w:rsid w:val="00A9035B"/>
    <w:rsid w:val="00C26563"/>
    <w:rsid w:val="00CD613B"/>
    <w:rsid w:val="00D0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06A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06A0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06A0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06A0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