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061E22">
        <w:rPr>
          <w:rFonts w:ascii="Arial" w:hAnsi="Arial" w:cs="Arial"/>
        </w:rPr>
        <w:t>00551</w:t>
      </w:r>
      <w:r w:rsidRPr="00D409BC">
        <w:rPr>
          <w:rFonts w:ascii="Arial" w:hAnsi="Arial" w:cs="Arial"/>
        </w:rPr>
        <w:t>/</w:t>
      </w:r>
      <w:r w:rsidR="00061E22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F952A3">
        <w:rPr>
          <w:rFonts w:ascii="Arial" w:hAnsi="Arial" w:cs="Arial"/>
          <w:sz w:val="24"/>
          <w:szCs w:val="24"/>
        </w:rPr>
        <w:t xml:space="preserve">Requer informações acerca </w:t>
      </w:r>
      <w:r w:rsidR="00F51B96" w:rsidRPr="00F952A3">
        <w:rPr>
          <w:rFonts w:ascii="Arial" w:hAnsi="Arial" w:cs="Arial"/>
          <w:sz w:val="24"/>
          <w:szCs w:val="24"/>
        </w:rPr>
        <w:t>d</w:t>
      </w:r>
      <w:r w:rsidR="0034613B" w:rsidRPr="00F952A3">
        <w:rPr>
          <w:rFonts w:ascii="Arial" w:hAnsi="Arial" w:cs="Arial"/>
          <w:sz w:val="24"/>
          <w:szCs w:val="24"/>
        </w:rPr>
        <w:t>o</w:t>
      </w:r>
      <w:r w:rsidR="00F952A3" w:rsidRPr="00F952A3">
        <w:rPr>
          <w:rFonts w:ascii="Arial" w:hAnsi="Arial" w:cs="Arial"/>
          <w:sz w:val="24"/>
          <w:szCs w:val="24"/>
        </w:rPr>
        <w:t>s lotes 11, 21 e 31 localizados na Quadra N da Rua Lituânia, no bairro Jardim Europa</w:t>
      </w:r>
      <w:r w:rsidR="00D23210" w:rsidRPr="00F952A3">
        <w:rPr>
          <w:rFonts w:ascii="Arial" w:hAnsi="Arial" w:cs="Arial"/>
          <w:sz w:val="24"/>
          <w:szCs w:val="24"/>
        </w:rPr>
        <w:t>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51B9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1B96">
        <w:rPr>
          <w:rFonts w:ascii="Arial" w:hAnsi="Arial" w:cs="Arial"/>
          <w:sz w:val="24"/>
          <w:szCs w:val="24"/>
        </w:rPr>
        <w:t xml:space="preserve">CONSIDERANDO que </w:t>
      </w:r>
      <w:r w:rsidR="00F952A3" w:rsidRPr="00F952A3">
        <w:rPr>
          <w:rFonts w:ascii="Arial" w:hAnsi="Arial" w:cs="Arial"/>
          <w:sz w:val="24"/>
          <w:szCs w:val="24"/>
        </w:rPr>
        <w:t>os lotes 11, 21 e 31 localizados na Quadra N da Rua Lituânia, no bairro Jardim Europa</w:t>
      </w:r>
      <w:r w:rsidR="00F952A3">
        <w:rPr>
          <w:rFonts w:ascii="Arial" w:hAnsi="Arial" w:cs="Arial"/>
          <w:sz w:val="24"/>
          <w:szCs w:val="24"/>
        </w:rPr>
        <w:t>, constam no Setor de Cadastro da Administração Municipal como áreas pertencentes ao município de Santa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6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F51B96">
        <w:rPr>
          <w:rFonts w:ascii="Arial" w:hAnsi="Arial" w:cs="Arial"/>
          <w:sz w:val="24"/>
          <w:szCs w:val="24"/>
        </w:rPr>
        <w:t xml:space="preserve"> </w:t>
      </w:r>
      <w:r w:rsidR="0034613B">
        <w:rPr>
          <w:rFonts w:ascii="Arial" w:hAnsi="Arial" w:cs="Arial"/>
          <w:sz w:val="24"/>
          <w:szCs w:val="24"/>
        </w:rPr>
        <w:t>o</w:t>
      </w:r>
      <w:r w:rsidR="00F952A3">
        <w:rPr>
          <w:rFonts w:ascii="Arial" w:hAnsi="Arial" w:cs="Arial"/>
          <w:sz w:val="24"/>
          <w:szCs w:val="24"/>
        </w:rPr>
        <w:t>s</w:t>
      </w:r>
      <w:r w:rsidR="0034613B">
        <w:rPr>
          <w:rFonts w:ascii="Arial" w:hAnsi="Arial" w:cs="Arial"/>
          <w:sz w:val="24"/>
          <w:szCs w:val="24"/>
        </w:rPr>
        <w:t xml:space="preserve"> referido</w:t>
      </w:r>
      <w:r w:rsidR="00F952A3">
        <w:rPr>
          <w:rFonts w:ascii="Arial" w:hAnsi="Arial" w:cs="Arial"/>
          <w:sz w:val="24"/>
          <w:szCs w:val="24"/>
        </w:rPr>
        <w:t>s lotes estão desocupados de melhorias em prol da comunidade barbarense</w:t>
      </w:r>
      <w:r w:rsidR="001A2F66" w:rsidRPr="001A2F66">
        <w:rPr>
          <w:rFonts w:ascii="Arial" w:hAnsi="Arial" w:cs="Arial"/>
          <w:sz w:val="24"/>
          <w:szCs w:val="24"/>
        </w:rPr>
        <w:t>.</w:t>
      </w:r>
    </w:p>
    <w:p w:rsidR="00FF3852" w:rsidRPr="00D409BC" w:rsidRDefault="001A2F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34613B">
        <w:rPr>
          <w:rFonts w:ascii="Arial" w:hAnsi="Arial" w:cs="Arial"/>
          <w:sz w:val="24"/>
          <w:szCs w:val="24"/>
        </w:rPr>
        <w:t>o</w:t>
      </w:r>
      <w:r w:rsidR="00F952A3">
        <w:rPr>
          <w:rFonts w:ascii="Arial" w:hAnsi="Arial" w:cs="Arial"/>
          <w:sz w:val="24"/>
          <w:szCs w:val="24"/>
        </w:rPr>
        <w:t xml:space="preserve"> local poderia ser amplamente utilizado pela sociedade civil caso fosse </w:t>
      </w:r>
      <w:r w:rsidR="00882B2A">
        <w:rPr>
          <w:rFonts w:ascii="Arial" w:hAnsi="Arial" w:cs="Arial"/>
          <w:sz w:val="24"/>
          <w:szCs w:val="24"/>
        </w:rPr>
        <w:t xml:space="preserve">disponibilizado </w:t>
      </w:r>
      <w:r w:rsidR="00F952A3">
        <w:rPr>
          <w:rFonts w:ascii="Arial" w:hAnsi="Arial" w:cs="Arial"/>
          <w:sz w:val="24"/>
          <w:szCs w:val="24"/>
        </w:rPr>
        <w:t>um estacionamento de veículos, devido à grande quantidade de frequentadores da Capela São Marcos, pertencente à Paróquia São Sebastião</w:t>
      </w:r>
      <w:r w:rsidR="001A2F66" w:rsidRPr="001A2F66">
        <w:rPr>
          <w:rFonts w:ascii="Arial" w:hAnsi="Arial" w:cs="Arial"/>
          <w:sz w:val="24"/>
          <w:szCs w:val="24"/>
        </w:rPr>
        <w:t>.</w:t>
      </w:r>
    </w:p>
    <w:p w:rsidR="006D2B2A" w:rsidRDefault="006D2B2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B2A" w:rsidRDefault="006D2B2A" w:rsidP="006D2B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construção de um estacionamento de veículos no local seria uma forma de preservar o meio ambiente e evitar a disseminação da dengue, uma vez que evitaria o descarte irregular de entulhos e materiais inservíveis em área pública</w:t>
      </w:r>
      <w:r w:rsidRPr="001A2F66">
        <w:rPr>
          <w:rFonts w:ascii="Arial" w:hAnsi="Arial" w:cs="Arial"/>
          <w:sz w:val="24"/>
          <w:szCs w:val="24"/>
        </w:rPr>
        <w:t>.</w:t>
      </w:r>
    </w:p>
    <w:p w:rsidR="0034613B" w:rsidRDefault="003461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6D2B2A">
        <w:rPr>
          <w:rFonts w:ascii="Arial" w:hAnsi="Arial" w:cs="Arial"/>
          <w:sz w:val="24"/>
          <w:szCs w:val="24"/>
        </w:rPr>
        <w:t xml:space="preserve">Existe </w:t>
      </w:r>
      <w:r w:rsidR="00882B2A">
        <w:rPr>
          <w:rFonts w:ascii="Arial" w:hAnsi="Arial" w:cs="Arial"/>
          <w:sz w:val="24"/>
          <w:szCs w:val="24"/>
        </w:rPr>
        <w:t xml:space="preserve">a possibilidade de ceder a área compreendida pelos lotes para que a Capela São Marcos possa utilizá-la como </w:t>
      </w:r>
      <w:r w:rsidR="006D2B2A">
        <w:rPr>
          <w:rFonts w:ascii="Arial" w:hAnsi="Arial" w:cs="Arial"/>
          <w:sz w:val="24"/>
          <w:szCs w:val="24"/>
        </w:rPr>
        <w:t xml:space="preserve">estacionamento de veículos </w:t>
      </w:r>
      <w:r w:rsidR="00882B2A">
        <w:rPr>
          <w:rFonts w:ascii="Arial" w:hAnsi="Arial" w:cs="Arial"/>
          <w:sz w:val="24"/>
          <w:szCs w:val="24"/>
        </w:rPr>
        <w:t>e para outras atividades educativas</w:t>
      </w:r>
      <w:r w:rsidR="006D2B2A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000F3F" w:rsidRPr="00000F3F" w:rsidRDefault="00D409BC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8833F1">
        <w:rPr>
          <w:rFonts w:ascii="Arial" w:hAnsi="Arial" w:cs="Arial"/>
          <w:sz w:val="24"/>
          <w:szCs w:val="24"/>
        </w:rPr>
        <w:t xml:space="preserve">Em caso de resposta positiva ao item 1, </w:t>
      </w:r>
      <w:r w:rsidR="006D2B2A">
        <w:rPr>
          <w:rFonts w:ascii="Arial" w:hAnsi="Arial" w:cs="Arial"/>
          <w:sz w:val="24"/>
          <w:szCs w:val="24"/>
        </w:rPr>
        <w:t xml:space="preserve">qual é </w:t>
      </w:r>
      <w:r w:rsidR="00882B2A">
        <w:rPr>
          <w:rFonts w:ascii="Arial" w:hAnsi="Arial" w:cs="Arial"/>
          <w:sz w:val="24"/>
          <w:szCs w:val="24"/>
        </w:rPr>
        <w:t>a</w:t>
      </w:r>
      <w:r w:rsidR="006D2B2A">
        <w:rPr>
          <w:rFonts w:ascii="Arial" w:hAnsi="Arial" w:cs="Arial"/>
          <w:sz w:val="24"/>
          <w:szCs w:val="24"/>
        </w:rPr>
        <w:t xml:space="preserve"> previsão para </w:t>
      </w:r>
      <w:r w:rsidR="00882B2A">
        <w:rPr>
          <w:rFonts w:ascii="Arial" w:hAnsi="Arial" w:cs="Arial"/>
          <w:sz w:val="24"/>
          <w:szCs w:val="24"/>
        </w:rPr>
        <w:t>que isto aconteça</w:t>
      </w:r>
      <w:r w:rsidR="00000F3F" w:rsidRPr="00000F3F">
        <w:rPr>
          <w:rFonts w:ascii="Arial" w:hAnsi="Arial" w:cs="Arial"/>
          <w:sz w:val="24"/>
          <w:szCs w:val="24"/>
        </w:rPr>
        <w:t>?</w:t>
      </w:r>
    </w:p>
    <w:p w:rsidR="00000F3F" w:rsidRPr="00000F3F" w:rsidRDefault="00000F3F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6D2B2A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0F3F" w:rsidRPr="00000F3F">
        <w:rPr>
          <w:rFonts w:ascii="Arial" w:hAnsi="Arial" w:cs="Arial"/>
          <w:sz w:val="24"/>
          <w:szCs w:val="24"/>
        </w:rPr>
        <w:t>º) Outras informações que julgarem necessárias.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1E8" w:rsidRDefault="00FF3852" w:rsidP="00A539F0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AF0378">
        <w:rPr>
          <w:rFonts w:ascii="Arial" w:hAnsi="Arial" w:cs="Arial"/>
        </w:rPr>
        <w:t xml:space="preserve">moradores do </w:t>
      </w:r>
      <w:r w:rsidR="006D2B2A">
        <w:rPr>
          <w:rFonts w:ascii="Arial" w:hAnsi="Arial" w:cs="Arial"/>
        </w:rPr>
        <w:t xml:space="preserve">bairro </w:t>
      </w:r>
      <w:r w:rsidR="00A539F0">
        <w:rPr>
          <w:rFonts w:ascii="Arial" w:hAnsi="Arial" w:cs="Arial"/>
        </w:rPr>
        <w:t>Jardim Europa preocupados com o abandono em que se encontram os referidos lotes</w:t>
      </w:r>
      <w:r w:rsidR="00AF0378">
        <w:rPr>
          <w:rFonts w:ascii="Arial" w:hAnsi="Arial" w:cs="Arial"/>
        </w:rPr>
        <w:t>.</w:t>
      </w:r>
      <w:r w:rsidR="00A539F0">
        <w:rPr>
          <w:rFonts w:ascii="Arial" w:hAnsi="Arial" w:cs="Arial"/>
        </w:rPr>
        <w:t xml:space="preserve"> </w:t>
      </w:r>
      <w:r w:rsidR="00EB31A5">
        <w:rPr>
          <w:rFonts w:ascii="Arial" w:hAnsi="Arial" w:cs="Arial"/>
        </w:rPr>
        <w:t>Em vistoria “in loco”, este vereador pode constatar a possibilidade da construção de um estacionamento que poderia servir para os frequentadores da Capela São Marcos, pertencente à Paróquia São Sebastião, e pela comunidade em geral, com a realização de atividades coletivas e educativas, como catequese e outras.</w:t>
      </w:r>
    </w:p>
    <w:p w:rsidR="00FF3852" w:rsidRPr="00D409BC" w:rsidRDefault="004E0B70" w:rsidP="00000F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1E8">
        <w:rPr>
          <w:rFonts w:ascii="Arial" w:hAnsi="Arial" w:cs="Arial"/>
          <w:sz w:val="24"/>
          <w:szCs w:val="24"/>
        </w:rPr>
        <w:t>0</w:t>
      </w:r>
      <w:r w:rsidR="006D2B2A">
        <w:rPr>
          <w:rFonts w:ascii="Arial" w:hAnsi="Arial" w:cs="Arial"/>
          <w:sz w:val="24"/>
          <w:szCs w:val="24"/>
        </w:rPr>
        <w:t>8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6A61E8">
        <w:rPr>
          <w:rFonts w:ascii="Arial" w:hAnsi="Arial" w:cs="Arial"/>
          <w:sz w:val="24"/>
          <w:szCs w:val="24"/>
        </w:rPr>
        <w:t>maio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.35pt;width:36.35pt;height:29.2pt;z-index:-251658752" wrapcoords="-635 0 -635 20800 21600 20800 21600 0 -635 0">
            <v:imagedata r:id="rId7" o:title=""/>
            <w10:wrap type="tight"/>
          </v:shape>
        </w:pic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A539F0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A539F0" w:rsidRDefault="00A539F0" w:rsidP="00A539F0">
      <w:pPr>
        <w:ind w:right="-1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 xml:space="preserve">ANTONIO </w:t>
      </w:r>
      <w:r>
        <w:rPr>
          <w:rFonts w:ascii="Arial" w:hAnsi="Arial" w:cs="Arial"/>
          <w:b/>
          <w:sz w:val="24"/>
          <w:szCs w:val="24"/>
        </w:rPr>
        <w:t>DA LOJA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ab/>
        <w:t>CARLÃO MOTORISTA</w:t>
      </w:r>
    </w:p>
    <w:p w:rsidR="00A539F0" w:rsidRDefault="00A539F0" w:rsidP="00A539F0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Vereador PMN –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– Vereador PDT –</w:t>
      </w:r>
    </w:p>
    <w:p w:rsidR="009F196D" w:rsidRPr="00CF7F49" w:rsidRDefault="009F196D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74" w:rsidRDefault="00590E74">
      <w:r>
        <w:separator/>
      </w:r>
    </w:p>
  </w:endnote>
  <w:endnote w:type="continuationSeparator" w:id="0">
    <w:p w:rsidR="00590E74" w:rsidRDefault="0059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74" w:rsidRDefault="00590E74">
      <w:r>
        <w:separator/>
      </w:r>
    </w:p>
  </w:footnote>
  <w:footnote w:type="continuationSeparator" w:id="0">
    <w:p w:rsidR="00590E74" w:rsidRDefault="0059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52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52D1" w:rsidRPr="00BD52D1" w:rsidRDefault="00BD52D1" w:rsidP="00BD52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52D1">
                  <w:rPr>
                    <w:rFonts w:ascii="Arial" w:hAnsi="Arial" w:cs="Arial"/>
                    <w:b/>
                  </w:rPr>
                  <w:t>PROTOCOLO Nº: 05231/2013     DATA: 08/05/2013     HORA: 14:15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17A84"/>
    <w:rsid w:val="000331A9"/>
    <w:rsid w:val="000439EE"/>
    <w:rsid w:val="00061E22"/>
    <w:rsid w:val="000F3B90"/>
    <w:rsid w:val="001A2F66"/>
    <w:rsid w:val="001B478A"/>
    <w:rsid w:val="001D1394"/>
    <w:rsid w:val="0024041C"/>
    <w:rsid w:val="00246989"/>
    <w:rsid w:val="0033648A"/>
    <w:rsid w:val="0034613B"/>
    <w:rsid w:val="00373483"/>
    <w:rsid w:val="00393EF5"/>
    <w:rsid w:val="003D3AA8"/>
    <w:rsid w:val="00454EAC"/>
    <w:rsid w:val="00462FBC"/>
    <w:rsid w:val="0049057E"/>
    <w:rsid w:val="00495FF8"/>
    <w:rsid w:val="004A75B9"/>
    <w:rsid w:val="004B57DB"/>
    <w:rsid w:val="004C67DE"/>
    <w:rsid w:val="004E0B70"/>
    <w:rsid w:val="005059EA"/>
    <w:rsid w:val="00590E74"/>
    <w:rsid w:val="005D6EDC"/>
    <w:rsid w:val="0063697A"/>
    <w:rsid w:val="0066225D"/>
    <w:rsid w:val="006A61E8"/>
    <w:rsid w:val="006D2B2A"/>
    <w:rsid w:val="006E5C87"/>
    <w:rsid w:val="00705ABB"/>
    <w:rsid w:val="007320CA"/>
    <w:rsid w:val="00745E90"/>
    <w:rsid w:val="0075019C"/>
    <w:rsid w:val="00793D12"/>
    <w:rsid w:val="007B1241"/>
    <w:rsid w:val="007E4A37"/>
    <w:rsid w:val="00810FF3"/>
    <w:rsid w:val="00882B2A"/>
    <w:rsid w:val="008833F1"/>
    <w:rsid w:val="008B1024"/>
    <w:rsid w:val="00910658"/>
    <w:rsid w:val="009F196D"/>
    <w:rsid w:val="00A529D6"/>
    <w:rsid w:val="00A539F0"/>
    <w:rsid w:val="00A71CAF"/>
    <w:rsid w:val="00A9035B"/>
    <w:rsid w:val="00AE702A"/>
    <w:rsid w:val="00AF0378"/>
    <w:rsid w:val="00B50C0A"/>
    <w:rsid w:val="00B57C15"/>
    <w:rsid w:val="00B90DF3"/>
    <w:rsid w:val="00BC51D0"/>
    <w:rsid w:val="00BD52D1"/>
    <w:rsid w:val="00C2138F"/>
    <w:rsid w:val="00C6180D"/>
    <w:rsid w:val="00CD613B"/>
    <w:rsid w:val="00CE48BE"/>
    <w:rsid w:val="00CF7F49"/>
    <w:rsid w:val="00D12399"/>
    <w:rsid w:val="00D23210"/>
    <w:rsid w:val="00D26CB3"/>
    <w:rsid w:val="00D409BC"/>
    <w:rsid w:val="00DC252D"/>
    <w:rsid w:val="00E522C4"/>
    <w:rsid w:val="00E8612B"/>
    <w:rsid w:val="00E903BB"/>
    <w:rsid w:val="00EB31A5"/>
    <w:rsid w:val="00EB7D7D"/>
    <w:rsid w:val="00EC0190"/>
    <w:rsid w:val="00EE7983"/>
    <w:rsid w:val="00F16623"/>
    <w:rsid w:val="00F51B96"/>
    <w:rsid w:val="00F91B5C"/>
    <w:rsid w:val="00F952A3"/>
    <w:rsid w:val="00FA2D4D"/>
    <w:rsid w:val="00FA359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8470-2C5D-4836-B805-3A94E524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