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D2941">
        <w:rPr>
          <w:rFonts w:ascii="Arial" w:hAnsi="Arial" w:cs="Arial"/>
        </w:rPr>
        <w:t>00567</w:t>
      </w:r>
      <w:r>
        <w:rPr>
          <w:rFonts w:ascii="Arial" w:hAnsi="Arial" w:cs="Arial"/>
        </w:rPr>
        <w:t>/</w:t>
      </w:r>
      <w:r w:rsidR="00AD294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5F4639">
        <w:rPr>
          <w:rFonts w:ascii="Arial" w:hAnsi="Arial" w:cs="Arial"/>
          <w:sz w:val="24"/>
          <w:szCs w:val="24"/>
        </w:rPr>
        <w:t>sobre contratações do DAE.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5F4639">
        <w:rPr>
          <w:rFonts w:ascii="Arial" w:hAnsi="Arial" w:cs="Arial"/>
          <w:sz w:val="24"/>
          <w:szCs w:val="24"/>
        </w:rPr>
        <w:t>este vereador recebeu informações que o DAE contratou s</w:t>
      </w:r>
      <w:r w:rsidR="00D84BF5">
        <w:rPr>
          <w:rFonts w:ascii="Arial" w:hAnsi="Arial" w:cs="Arial"/>
          <w:sz w:val="24"/>
          <w:szCs w:val="24"/>
        </w:rPr>
        <w:t>erviços de vigilância e alarmes em 2013.</w:t>
      </w:r>
    </w:p>
    <w:p w:rsidR="005F4639" w:rsidRDefault="005F463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CA7ED7" w:rsidP="0090764E">
      <w:pPr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5F463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Cópia integral (inclusive pareceres, solicitações, autorizações, notas fiscais) de todos os processos de contratação de serviços de vigilância, instalação de alarmes, siste</w:t>
      </w:r>
      <w:r w:rsidR="00D84BF5">
        <w:rPr>
          <w:rFonts w:ascii="Arial" w:hAnsi="Arial" w:cs="Arial"/>
        </w:rPr>
        <w:t>mas de segurança e assemelhados do ano de 2013.</w:t>
      </w:r>
    </w:p>
    <w:p w:rsidR="00180CC4" w:rsidRDefault="00180CC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 processos que ainda não foram concluídos, favor encaminhar copia dos documentos existentes.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</w:t>
      </w:r>
      <w:r w:rsidR="00180CC4">
        <w:rPr>
          <w:rFonts w:ascii="Arial" w:hAnsi="Arial" w:cs="Arial"/>
        </w:rPr>
        <w:t>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307CE0">
        <w:rPr>
          <w:rFonts w:ascii="Arial" w:hAnsi="Arial" w:cs="Arial"/>
          <w:sz w:val="24"/>
          <w:szCs w:val="24"/>
        </w:rPr>
        <w:t>eves”, em 09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1D" w:rsidRDefault="009A391D">
      <w:r>
        <w:separator/>
      </w:r>
    </w:p>
  </w:endnote>
  <w:endnote w:type="continuationSeparator" w:id="0">
    <w:p w:rsidR="009A391D" w:rsidRDefault="009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1D" w:rsidRDefault="009A391D">
      <w:r>
        <w:separator/>
      </w:r>
    </w:p>
  </w:footnote>
  <w:footnote w:type="continuationSeparator" w:id="0">
    <w:p w:rsidR="009A391D" w:rsidRDefault="009A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E65F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5F50" w:rsidRPr="00E65F50" w:rsidRDefault="00E65F50" w:rsidP="00E65F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5F50">
                  <w:rPr>
                    <w:rFonts w:ascii="Arial" w:hAnsi="Arial" w:cs="Arial"/>
                    <w:b/>
                  </w:rPr>
                  <w:t>PROTOCOLO Nº: 05334/2013     DATA: 10/05/2013     HORA: 12:37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2E7F91"/>
    <w:rsid w:val="00307CE0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0764E"/>
    <w:rsid w:val="0094245D"/>
    <w:rsid w:val="00955CF2"/>
    <w:rsid w:val="009927E8"/>
    <w:rsid w:val="009A077E"/>
    <w:rsid w:val="009A391D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D2941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F11C3"/>
    <w:rsid w:val="00E51A21"/>
    <w:rsid w:val="00E52726"/>
    <w:rsid w:val="00E65F50"/>
    <w:rsid w:val="00E712C2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2939-DB1E-4E00-A71E-004E3ECF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