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66765">
        <w:rPr>
          <w:rFonts w:ascii="Arial" w:hAnsi="Arial" w:cs="Arial"/>
        </w:rPr>
        <w:t>00628</w:t>
      </w:r>
      <w:r>
        <w:rPr>
          <w:rFonts w:ascii="Arial" w:hAnsi="Arial" w:cs="Arial"/>
        </w:rPr>
        <w:t>/</w:t>
      </w:r>
      <w:r w:rsidR="0076676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71405">
        <w:rPr>
          <w:rFonts w:ascii="Arial" w:hAnsi="Arial" w:cs="Arial"/>
          <w:sz w:val="24"/>
          <w:szCs w:val="24"/>
        </w:rPr>
        <w:t>d</w:t>
      </w:r>
      <w:r w:rsidR="00FB1C3F">
        <w:rPr>
          <w:rFonts w:ascii="Arial" w:hAnsi="Arial" w:cs="Arial"/>
          <w:sz w:val="24"/>
          <w:szCs w:val="24"/>
        </w:rPr>
        <w:t>o imóvel localizado à Estrada Candi</w:t>
      </w:r>
      <w:r w:rsidR="00514C94">
        <w:rPr>
          <w:rFonts w:ascii="Arial" w:hAnsi="Arial" w:cs="Arial"/>
          <w:sz w:val="24"/>
          <w:szCs w:val="24"/>
        </w:rPr>
        <w:t>d</w:t>
      </w:r>
      <w:r w:rsidR="00FB1C3F">
        <w:rPr>
          <w:rFonts w:ascii="Arial" w:hAnsi="Arial" w:cs="Arial"/>
          <w:sz w:val="24"/>
          <w:szCs w:val="24"/>
        </w:rPr>
        <w:t>o Antonio Zanatta, nº 520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A7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12A7F">
        <w:rPr>
          <w:rFonts w:ascii="Arial" w:hAnsi="Arial" w:cs="Arial"/>
          <w:sz w:val="24"/>
          <w:szCs w:val="24"/>
        </w:rPr>
        <w:t>o Conselho Comunitário de Segurança Pública de Santa Bárbara d’Oeste, em diligência 15/2012, protocolada junto ao Município de Santa bárbara d’Oeste por meio do nº 35919 exercício 2012, constatou a precariedade estrutural de um barracão localizado ao lado de uma escola de educação infantil e ensino fundamental.</w:t>
      </w:r>
    </w:p>
    <w:p w:rsidR="00DA756D" w:rsidRDefault="00C12A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756D" w:rsidRDefault="00DA756D" w:rsidP="00DA75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12A7F">
        <w:rPr>
          <w:rFonts w:ascii="Arial" w:hAnsi="Arial" w:cs="Arial"/>
          <w:sz w:val="24"/>
          <w:szCs w:val="24"/>
        </w:rPr>
        <w:t xml:space="preserve"> a Administração Municipal tomou ciência do caso, com atuação da Defesa Civil Municipal</w:t>
      </w:r>
      <w:r>
        <w:rPr>
          <w:rFonts w:ascii="Arial" w:hAnsi="Arial" w:cs="Arial"/>
          <w:sz w:val="24"/>
          <w:szCs w:val="24"/>
        </w:rPr>
        <w:t xml:space="preserve"> </w:t>
      </w:r>
      <w:r w:rsidR="00C12A7F">
        <w:rPr>
          <w:rFonts w:ascii="Arial" w:hAnsi="Arial" w:cs="Arial"/>
          <w:sz w:val="24"/>
          <w:szCs w:val="24"/>
        </w:rPr>
        <w:t>e do setor de Fiscalização de Obras, Posturas e Feiras</w:t>
      </w:r>
      <w:r w:rsidR="009E570F">
        <w:rPr>
          <w:rFonts w:ascii="Arial" w:hAnsi="Arial" w:cs="Arial"/>
          <w:sz w:val="24"/>
          <w:szCs w:val="24"/>
        </w:rPr>
        <w:t>.</w:t>
      </w:r>
    </w:p>
    <w:p w:rsidR="00DA756D" w:rsidRDefault="00DA756D" w:rsidP="00DA75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756D" w:rsidRDefault="00DA756D" w:rsidP="00DA75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12A7F">
        <w:rPr>
          <w:rFonts w:ascii="Arial" w:hAnsi="Arial" w:cs="Arial"/>
          <w:sz w:val="24"/>
          <w:szCs w:val="24"/>
        </w:rPr>
        <w:t>foi constatado o risco de desabamento do imóvel vizinho à escola e o mesmo foi interditado e condenado à demolição.</w:t>
      </w:r>
    </w:p>
    <w:p w:rsidR="00C12A7F" w:rsidRDefault="00C12A7F" w:rsidP="00DA75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A7F" w:rsidRDefault="00C12A7F" w:rsidP="00C12A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risco de ruína do imóvel particular foi comunicado ao Ministério Público do Estado de São Paulo que, na pessoa do promotor Leonardo Romano Soares, colheu informações de que a Prefeitura irá realizar os reparos por si mesma, cobrando-os posteriormente da proprietária do imóvel.</w:t>
      </w:r>
    </w:p>
    <w:p w:rsidR="00C12A7F" w:rsidRDefault="00C12A7F" w:rsidP="00C12A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A7F" w:rsidRDefault="00C12A7F" w:rsidP="00DA75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ofício do promotor data</w:t>
      </w:r>
      <w:r w:rsidR="003A4A76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de 06 de março de 2013 e, até o momento, o imóvel em questão continua a oferecer</w:t>
      </w:r>
      <w:r w:rsidR="003A4A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riscos aos alunos</w:t>
      </w:r>
      <w:r w:rsidR="003A4A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professores </w:t>
      </w:r>
      <w:r w:rsidR="003A4A76">
        <w:rPr>
          <w:rFonts w:ascii="Arial" w:hAnsi="Arial" w:cs="Arial"/>
          <w:sz w:val="24"/>
          <w:szCs w:val="24"/>
        </w:rPr>
        <w:t xml:space="preserve">e frequentadores </w:t>
      </w:r>
      <w:r>
        <w:rPr>
          <w:rFonts w:ascii="Arial" w:hAnsi="Arial" w:cs="Arial"/>
          <w:sz w:val="24"/>
          <w:szCs w:val="24"/>
        </w:rPr>
        <w:t>da escola.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A42BD1">
        <w:rPr>
          <w:rFonts w:ascii="Arial" w:hAnsi="Arial" w:cs="Arial"/>
          <w:sz w:val="24"/>
          <w:szCs w:val="24"/>
        </w:rPr>
        <w:t xml:space="preserve">Quais providências serão tomadas </w:t>
      </w:r>
      <w:r w:rsidR="006949DC">
        <w:rPr>
          <w:rFonts w:ascii="Arial" w:hAnsi="Arial" w:cs="Arial"/>
          <w:sz w:val="24"/>
          <w:szCs w:val="24"/>
        </w:rPr>
        <w:t xml:space="preserve">de agora em diante </w:t>
      </w:r>
      <w:r w:rsidR="00A42BD1">
        <w:rPr>
          <w:rFonts w:ascii="Arial" w:hAnsi="Arial" w:cs="Arial"/>
          <w:sz w:val="24"/>
          <w:szCs w:val="24"/>
        </w:rPr>
        <w:t>pela</w:t>
      </w:r>
      <w:r w:rsidR="00DC2D93">
        <w:rPr>
          <w:rFonts w:ascii="Arial" w:hAnsi="Arial" w:cs="Arial"/>
          <w:sz w:val="24"/>
          <w:szCs w:val="24"/>
        </w:rPr>
        <w:t xml:space="preserve"> Administração Municipal </w:t>
      </w:r>
      <w:r w:rsidR="00A42BD1">
        <w:rPr>
          <w:rFonts w:ascii="Arial" w:hAnsi="Arial" w:cs="Arial"/>
          <w:sz w:val="24"/>
          <w:szCs w:val="24"/>
        </w:rPr>
        <w:t>para garantir a segurança dos estudantes da escola</w:t>
      </w:r>
      <w:r w:rsidR="003A4A76">
        <w:rPr>
          <w:rFonts w:ascii="Arial" w:hAnsi="Arial" w:cs="Arial"/>
          <w:sz w:val="24"/>
          <w:szCs w:val="24"/>
        </w:rPr>
        <w:t xml:space="preserve"> vizinha ao referido barracão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2D93" w:rsidRDefault="00FF3852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</w:t>
      </w:r>
      <w:r w:rsidR="009E570F">
        <w:rPr>
          <w:rFonts w:ascii="Arial" w:hAnsi="Arial" w:cs="Arial"/>
          <w:sz w:val="24"/>
          <w:szCs w:val="24"/>
        </w:rPr>
        <w:t>Q</w:t>
      </w:r>
      <w:r w:rsidR="00DC2D93">
        <w:rPr>
          <w:rFonts w:ascii="Arial" w:hAnsi="Arial" w:cs="Arial"/>
          <w:sz w:val="24"/>
          <w:szCs w:val="24"/>
        </w:rPr>
        <w:t>ua</w:t>
      </w:r>
      <w:r w:rsidR="00A42BD1">
        <w:rPr>
          <w:rFonts w:ascii="Arial" w:hAnsi="Arial" w:cs="Arial"/>
          <w:sz w:val="24"/>
          <w:szCs w:val="24"/>
        </w:rPr>
        <w:t>l a previsão de prazo para que as providências informadas no item 1 sejam iniciadas pela Administração Municipal</w:t>
      </w:r>
      <w:r w:rsidR="00DC2D93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3CA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3CA5"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A42BD1">
        <w:rPr>
          <w:rFonts w:ascii="Arial" w:hAnsi="Arial" w:cs="Arial"/>
          <w:sz w:val="24"/>
          <w:szCs w:val="24"/>
        </w:rPr>
        <w:t>Qual o prazo previsto para que as obras no local sejam executadas e concluídas</w:t>
      </w:r>
      <w:r w:rsidR="00DC2D93">
        <w:rPr>
          <w:rFonts w:ascii="Arial" w:hAnsi="Arial" w:cs="Arial"/>
          <w:sz w:val="24"/>
          <w:szCs w:val="24"/>
        </w:rPr>
        <w:t>?</w:t>
      </w:r>
    </w:p>
    <w:p w:rsidR="00DC2D93" w:rsidRDefault="00DC2D9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837" w:rsidRDefault="00FF3852" w:rsidP="00DA283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DA2837">
        <w:rPr>
          <w:rFonts w:ascii="Arial" w:hAnsi="Arial" w:cs="Arial"/>
          <w:sz w:val="24"/>
          <w:szCs w:val="24"/>
        </w:rPr>
        <w:t>Outras informações que julgar importantes.</w:t>
      </w:r>
    </w:p>
    <w:p w:rsidR="00DA2837" w:rsidRDefault="00DA283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C2D93" w:rsidRDefault="00FF3852" w:rsidP="00DA283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</w:t>
      </w:r>
      <w:r w:rsidR="00265C35">
        <w:rPr>
          <w:rFonts w:ascii="Arial" w:hAnsi="Arial" w:cs="Arial"/>
        </w:rPr>
        <w:t>pais preocupados com o iminente desabamento de um barracão construído ao lado de uma escola de educação infantil e ensino fundamental. Como o processo já tramitou no Conselho Comunitário de Segurança de Santa bárbara d’Oeste e a Prefeitura e o Ministério Público estão cientes do fato, este vereador pede esclarecimentos para saber quando efetivamente este risco cessará efetivamente.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C2D93">
        <w:rPr>
          <w:rFonts w:ascii="Arial" w:hAnsi="Arial" w:cs="Arial"/>
          <w:sz w:val="24"/>
          <w:szCs w:val="24"/>
        </w:rPr>
        <w:t>2</w:t>
      </w:r>
      <w:r w:rsidR="00A42BD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2.013.</w:t>
      </w: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5pt;margin-top:.35pt;width:49.15pt;height:39.5pt;z-index:-251658752" wrapcoords="-635 0 -635 20800 21600 20800 21600 0 -635 0">
            <v:imagedata r:id="rId6" o:title=""/>
            <w10:wrap type="tight"/>
          </v:shape>
        </w:pict>
      </w: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65A3" w:rsidRDefault="00C165A3" w:rsidP="00C165A3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9F196D" w:rsidP="00C165A3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84" w:rsidRDefault="00164884">
      <w:r>
        <w:separator/>
      </w:r>
    </w:p>
  </w:endnote>
  <w:endnote w:type="continuationSeparator" w:id="0">
    <w:p w:rsidR="00164884" w:rsidRDefault="001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84" w:rsidRDefault="00164884">
      <w:r>
        <w:separator/>
      </w:r>
    </w:p>
  </w:footnote>
  <w:footnote w:type="continuationSeparator" w:id="0">
    <w:p w:rsidR="00164884" w:rsidRDefault="001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30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304F" w:rsidRPr="00A2304F" w:rsidRDefault="00A2304F" w:rsidP="00A230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304F">
                  <w:rPr>
                    <w:rFonts w:ascii="Arial" w:hAnsi="Arial" w:cs="Arial"/>
                    <w:b/>
                  </w:rPr>
                  <w:t>PROTOCOLO Nº: 05893/2013     DATA: 24/05/2013     HORA: 14:50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54AD"/>
    <w:rsid w:val="000A1779"/>
    <w:rsid w:val="00164884"/>
    <w:rsid w:val="0019547B"/>
    <w:rsid w:val="001B478A"/>
    <w:rsid w:val="001D1394"/>
    <w:rsid w:val="00233716"/>
    <w:rsid w:val="00265C35"/>
    <w:rsid w:val="00271405"/>
    <w:rsid w:val="00294A3D"/>
    <w:rsid w:val="0033648A"/>
    <w:rsid w:val="00345B40"/>
    <w:rsid w:val="003710F5"/>
    <w:rsid w:val="00373483"/>
    <w:rsid w:val="003A4A76"/>
    <w:rsid w:val="003D3AA8"/>
    <w:rsid w:val="004352F2"/>
    <w:rsid w:val="00441019"/>
    <w:rsid w:val="00451308"/>
    <w:rsid w:val="00454EAC"/>
    <w:rsid w:val="0049057E"/>
    <w:rsid w:val="004B57DB"/>
    <w:rsid w:val="004C67DE"/>
    <w:rsid w:val="004E313D"/>
    <w:rsid w:val="00514C94"/>
    <w:rsid w:val="00580D6A"/>
    <w:rsid w:val="006949DC"/>
    <w:rsid w:val="006A3CA5"/>
    <w:rsid w:val="00705ABB"/>
    <w:rsid w:val="00731976"/>
    <w:rsid w:val="00766765"/>
    <w:rsid w:val="007B1241"/>
    <w:rsid w:val="007C04B8"/>
    <w:rsid w:val="007E1591"/>
    <w:rsid w:val="007F699F"/>
    <w:rsid w:val="0083794B"/>
    <w:rsid w:val="00864E3A"/>
    <w:rsid w:val="008C5914"/>
    <w:rsid w:val="009E570F"/>
    <w:rsid w:val="009F196D"/>
    <w:rsid w:val="00A2304F"/>
    <w:rsid w:val="00A42BD1"/>
    <w:rsid w:val="00A71CAF"/>
    <w:rsid w:val="00A9035B"/>
    <w:rsid w:val="00AE702A"/>
    <w:rsid w:val="00B11FFB"/>
    <w:rsid w:val="00BB6C27"/>
    <w:rsid w:val="00BF7463"/>
    <w:rsid w:val="00C12A7F"/>
    <w:rsid w:val="00C165A3"/>
    <w:rsid w:val="00CD613B"/>
    <w:rsid w:val="00CF3674"/>
    <w:rsid w:val="00CF7F49"/>
    <w:rsid w:val="00D23184"/>
    <w:rsid w:val="00D2421A"/>
    <w:rsid w:val="00D26CB3"/>
    <w:rsid w:val="00D30FD9"/>
    <w:rsid w:val="00DA2837"/>
    <w:rsid w:val="00DA756D"/>
    <w:rsid w:val="00DB5B67"/>
    <w:rsid w:val="00DC2D93"/>
    <w:rsid w:val="00E307C7"/>
    <w:rsid w:val="00E903BB"/>
    <w:rsid w:val="00EB7D7D"/>
    <w:rsid w:val="00EE7983"/>
    <w:rsid w:val="00F16623"/>
    <w:rsid w:val="00F5169B"/>
    <w:rsid w:val="00F5489C"/>
    <w:rsid w:val="00FB1C3F"/>
    <w:rsid w:val="00FF3852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