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0C4EC9">
        <w:rPr>
          <w:rFonts w:ascii="Arial" w:hAnsi="Arial" w:cs="Arial"/>
        </w:rPr>
        <w:t>00632</w:t>
      </w:r>
      <w:r w:rsidRPr="00D409BC">
        <w:rPr>
          <w:rFonts w:ascii="Arial" w:hAnsi="Arial" w:cs="Arial"/>
        </w:rPr>
        <w:t>/</w:t>
      </w:r>
      <w:r w:rsidR="000C4EC9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3120C2">
        <w:rPr>
          <w:rFonts w:ascii="Arial" w:hAnsi="Arial" w:cs="Arial"/>
          <w:sz w:val="24"/>
          <w:szCs w:val="24"/>
        </w:rPr>
        <w:t>o ofício nº 2013/000435-02-01-SG, em resposta ao requerimento nº 511/2013.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3120C2">
        <w:rPr>
          <w:rFonts w:ascii="Arial" w:hAnsi="Arial" w:cs="Arial"/>
          <w:sz w:val="24"/>
          <w:szCs w:val="24"/>
        </w:rPr>
        <w:t xml:space="preserve">o Município de Santa Bárbara d’Oeste, em resposta ao requerimento nº 511/2013, informou que </w:t>
      </w:r>
      <w:r w:rsidR="003D39A1">
        <w:rPr>
          <w:rFonts w:ascii="Arial" w:hAnsi="Arial" w:cs="Arial"/>
          <w:sz w:val="24"/>
          <w:szCs w:val="24"/>
        </w:rPr>
        <w:t>o Teatro Municipal Manoel Lyra não possui Auto de Vistoria do Corpo de Bombeiros atualizado</w:t>
      </w:r>
      <w:r w:rsidR="00084E53">
        <w:rPr>
          <w:rFonts w:ascii="Arial" w:hAnsi="Arial" w:cs="Arial"/>
          <w:sz w:val="24"/>
          <w:szCs w:val="24"/>
        </w:rPr>
        <w:t>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3D39A1">
        <w:rPr>
          <w:rFonts w:ascii="Arial" w:hAnsi="Arial" w:cs="Arial"/>
          <w:sz w:val="24"/>
          <w:szCs w:val="24"/>
        </w:rPr>
        <w:t>o referido ofício informa ainda que segundo a Secretaria Municipal de Cultura e Turismo, todas as medidas de segurança estão sendo adotadas pela Administração, seguindo o Código do Corpo de Bombeiros</w:t>
      </w:r>
      <w:r w:rsidR="00FD657A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D39A1">
        <w:rPr>
          <w:rFonts w:ascii="Arial" w:hAnsi="Arial" w:cs="Arial"/>
          <w:sz w:val="24"/>
          <w:szCs w:val="24"/>
        </w:rPr>
        <w:t>a Administração Municipal não informou um prazo previsto para a obtenção do Auto de Vistoria do Corpo de Bombeiros atualizado, limitando-se a informar que a emissão do documento deve ocorrer “Tão logo seja concluído o que solicita o Código”</w:t>
      </w:r>
      <w:r w:rsidR="00BF5A8E">
        <w:rPr>
          <w:rFonts w:ascii="Arial" w:hAnsi="Arial" w:cs="Arial"/>
          <w:sz w:val="24"/>
          <w:szCs w:val="24"/>
        </w:rPr>
        <w:t>.</w:t>
      </w:r>
    </w:p>
    <w:p w:rsidR="003D39A1" w:rsidRDefault="003D39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9A1" w:rsidRPr="00D409BC" w:rsidRDefault="003D39A1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111649">
        <w:rPr>
          <w:rFonts w:ascii="Arial" w:hAnsi="Arial" w:cs="Arial"/>
          <w:sz w:val="24"/>
          <w:szCs w:val="24"/>
        </w:rPr>
        <w:t>Prefeitura, em uma realização do Governo do Estado de São Paulo, correaliza nos dias 25 e 26 de maio a Virada Cultural Paulista 2013, um evento cultural de grande porte.</w:t>
      </w:r>
    </w:p>
    <w:p w:rsidR="003D39A1" w:rsidRDefault="003D39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649" w:rsidRPr="00D409BC" w:rsidRDefault="001116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 Teatro Municipal Manoel Lyra, com 608 lugares, é um dos pontos de atividades da Virada Cultural Paulista, e que receberá grandes apresentações, como a da Banda Sinfônica do Estado de S. Paulo, com previsão de receber grande público.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35378">
        <w:rPr>
          <w:rFonts w:ascii="Arial" w:hAnsi="Arial" w:cs="Arial"/>
          <w:sz w:val="24"/>
          <w:szCs w:val="24"/>
        </w:rPr>
        <w:t xml:space="preserve">Quais motivos levaram a </w:t>
      </w:r>
      <w:r w:rsidR="00111649">
        <w:rPr>
          <w:rFonts w:ascii="Arial" w:hAnsi="Arial" w:cs="Arial"/>
          <w:sz w:val="24"/>
          <w:szCs w:val="24"/>
        </w:rPr>
        <w:t xml:space="preserve">Prefeitura </w:t>
      </w:r>
      <w:r w:rsidR="00C35378">
        <w:rPr>
          <w:rFonts w:ascii="Arial" w:hAnsi="Arial" w:cs="Arial"/>
          <w:sz w:val="24"/>
          <w:szCs w:val="24"/>
        </w:rPr>
        <w:t xml:space="preserve">a não </w:t>
      </w:r>
      <w:r w:rsidR="00111649">
        <w:rPr>
          <w:rFonts w:ascii="Arial" w:hAnsi="Arial" w:cs="Arial"/>
          <w:sz w:val="24"/>
          <w:szCs w:val="24"/>
        </w:rPr>
        <w:t>suspender as atividades da Virada Cultural Paulista 2013 no Teatro Municipal Manoel Lyra</w:t>
      </w:r>
      <w:r w:rsidR="00F940E6">
        <w:rPr>
          <w:rFonts w:ascii="Arial" w:hAnsi="Arial" w:cs="Arial"/>
          <w:sz w:val="24"/>
          <w:szCs w:val="24"/>
        </w:rPr>
        <w:t xml:space="preserve"> até o momento presente</w:t>
      </w:r>
      <w:r w:rsidR="00AF20C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60A8D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760A8D">
        <w:rPr>
          <w:rFonts w:ascii="Arial" w:hAnsi="Arial" w:cs="Arial"/>
          <w:sz w:val="24"/>
          <w:szCs w:val="24"/>
        </w:rPr>
        <w:t>A Prefeitura vai suspender o calendário de atividades realizadas no Teatro Municipal Manoel Lyra até a obtenção do Auto de Vistoria do Corpo de Bombeiros atualizado?</w:t>
      </w:r>
    </w:p>
    <w:p w:rsidR="00760A8D" w:rsidRDefault="00760A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378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Em caso de resposta negativa ao item 2, quais motivos levaram a esta decisão?</w:t>
      </w:r>
    </w:p>
    <w:p w:rsidR="00C35378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5378" w:rsidRDefault="00FF3852" w:rsidP="00BF5A8E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</w:t>
      </w:r>
      <w:r w:rsidR="00C35378">
        <w:rPr>
          <w:rFonts w:ascii="Arial" w:hAnsi="Arial" w:cs="Arial"/>
        </w:rPr>
        <w:t>m resposta ao requerimento nº 511/2013, de autoria deste vereador, a Prefeitura de Santa Bárbara d’Oeste informou que o Teatro Municipal Manoel Lyra não possui auto de vistoria do Corpo de Bombeiros atualizado – fato este que coloca em risco a vida dos munícipes frequentadores do prédio público, que tem 608 lugares.</w:t>
      </w:r>
    </w:p>
    <w:p w:rsidR="00522282" w:rsidRDefault="00C35378" w:rsidP="00BF5A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Apesar da resposta, o material de divulgação da Virada Cultural Paulista 2013, distribuído pela Prefeitura </w:t>
      </w:r>
      <w:r w:rsidR="00522282">
        <w:rPr>
          <w:rFonts w:ascii="Arial" w:hAnsi="Arial" w:cs="Arial"/>
        </w:rPr>
        <w:t>em vários pontos d</w:t>
      </w:r>
      <w:r>
        <w:rPr>
          <w:rFonts w:ascii="Arial" w:hAnsi="Arial" w:cs="Arial"/>
        </w:rPr>
        <w:t>o município, informa de que as atividades do evento aconteceriam, nos dias 25 e 26 de maio, também no Teatro Municipal Manoel Lyra</w:t>
      </w:r>
      <w:r w:rsidR="00522282">
        <w:rPr>
          <w:rFonts w:ascii="Arial" w:hAnsi="Arial" w:cs="Arial"/>
        </w:rPr>
        <w:t>.</w:t>
      </w:r>
    </w:p>
    <w:p w:rsidR="00FF3852" w:rsidRDefault="00522282" w:rsidP="00F940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ciência de que o teatro não possui o documento, somado à </w:t>
      </w:r>
      <w:r w:rsidR="00F940E6">
        <w:rPr>
          <w:rFonts w:ascii="Arial" w:hAnsi="Arial" w:cs="Arial"/>
        </w:rPr>
        <w:t>divulgação da programação oficial por meio de materiais impressos e no site da Prefeitura preocuparam este vereador, que pede esclarecimentos d</w:t>
      </w:r>
      <w:r w:rsidR="00BF5A8E">
        <w:rPr>
          <w:rFonts w:ascii="Arial" w:hAnsi="Arial" w:cs="Arial"/>
        </w:rPr>
        <w:t xml:space="preserve">iante do exposto e ciente da importância de preservar vidas </w:t>
      </w:r>
      <w:r w:rsidR="00F940E6">
        <w:rPr>
          <w:rFonts w:ascii="Arial" w:hAnsi="Arial" w:cs="Arial"/>
        </w:rPr>
        <w:t xml:space="preserve">em </w:t>
      </w:r>
      <w:r w:rsidR="00BF5A8E">
        <w:rPr>
          <w:rFonts w:ascii="Arial" w:hAnsi="Arial" w:cs="Arial"/>
        </w:rPr>
        <w:t>nosso município.</w:t>
      </w:r>
    </w:p>
    <w:p w:rsidR="00D81F62" w:rsidRDefault="00D81F62" w:rsidP="00D81F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Importante lembrar neste momento a </w:t>
      </w:r>
      <w:r w:rsidRPr="00084E53">
        <w:rPr>
          <w:rFonts w:ascii="Arial" w:hAnsi="Arial" w:cs="Arial"/>
        </w:rPr>
        <w:t xml:space="preserve">tragédia ocorrida no dia 27 de janeiro de 2013 na cidade de Santa Maria - RS, </w:t>
      </w:r>
      <w:r>
        <w:rPr>
          <w:rFonts w:ascii="Arial" w:hAnsi="Arial" w:cs="Arial"/>
        </w:rPr>
        <w:t xml:space="preserve">que </w:t>
      </w:r>
      <w:r w:rsidRPr="00BF5A8E">
        <w:rPr>
          <w:rFonts w:ascii="Arial" w:hAnsi="Arial" w:cs="Arial"/>
        </w:rPr>
        <w:t>resultou em 24</w:t>
      </w:r>
      <w:r>
        <w:rPr>
          <w:rFonts w:ascii="Arial" w:hAnsi="Arial" w:cs="Arial"/>
        </w:rPr>
        <w:t>2</w:t>
      </w:r>
      <w:r w:rsidRPr="00BF5A8E">
        <w:rPr>
          <w:rFonts w:ascii="Arial" w:hAnsi="Arial" w:cs="Arial"/>
        </w:rPr>
        <w:t xml:space="preserve"> mortes</w:t>
      </w:r>
      <w:r>
        <w:rPr>
          <w:rFonts w:ascii="Arial" w:hAnsi="Arial" w:cs="Arial"/>
        </w:rPr>
        <w:t xml:space="preserve"> e no indiciamento criminal de 16 pessoas, além da responsabilização civil de outras 12.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3D39A1"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D39A1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59" w:rsidRDefault="000C5359">
      <w:r>
        <w:separator/>
      </w:r>
    </w:p>
  </w:endnote>
  <w:endnote w:type="continuationSeparator" w:id="0">
    <w:p w:rsidR="000C5359" w:rsidRDefault="000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59" w:rsidRDefault="000C5359">
      <w:r>
        <w:separator/>
      </w:r>
    </w:p>
  </w:footnote>
  <w:footnote w:type="continuationSeparator" w:id="0">
    <w:p w:rsidR="000C5359" w:rsidRDefault="000C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24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24A6" w:rsidRPr="00B424A6" w:rsidRDefault="00B424A6" w:rsidP="00B424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24A6">
                  <w:rPr>
                    <w:rFonts w:ascii="Arial" w:hAnsi="Arial" w:cs="Arial"/>
                    <w:b/>
                  </w:rPr>
                  <w:t>PROTOCOLO Nº: 05908/2013     DATA: 24/05/2013     HORA: 15:31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C4EC9"/>
    <w:rsid w:val="000C5359"/>
    <w:rsid w:val="000F3B90"/>
    <w:rsid w:val="00111649"/>
    <w:rsid w:val="001B478A"/>
    <w:rsid w:val="001D1394"/>
    <w:rsid w:val="00246989"/>
    <w:rsid w:val="002751F4"/>
    <w:rsid w:val="003120C2"/>
    <w:rsid w:val="0033648A"/>
    <w:rsid w:val="00373483"/>
    <w:rsid w:val="00393EF5"/>
    <w:rsid w:val="003B187E"/>
    <w:rsid w:val="003D39A1"/>
    <w:rsid w:val="003D3AA8"/>
    <w:rsid w:val="004135DC"/>
    <w:rsid w:val="004370C1"/>
    <w:rsid w:val="00442D57"/>
    <w:rsid w:val="00454EAC"/>
    <w:rsid w:val="00462FBC"/>
    <w:rsid w:val="0049057E"/>
    <w:rsid w:val="00495FF8"/>
    <w:rsid w:val="004B57DB"/>
    <w:rsid w:val="004C67DE"/>
    <w:rsid w:val="004E0B70"/>
    <w:rsid w:val="005059EA"/>
    <w:rsid w:val="0051377A"/>
    <w:rsid w:val="00522282"/>
    <w:rsid w:val="00616A74"/>
    <w:rsid w:val="0063697A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810FF3"/>
    <w:rsid w:val="008458C9"/>
    <w:rsid w:val="008A4D70"/>
    <w:rsid w:val="008B1024"/>
    <w:rsid w:val="00910658"/>
    <w:rsid w:val="009F196D"/>
    <w:rsid w:val="00A71CAF"/>
    <w:rsid w:val="00A9035B"/>
    <w:rsid w:val="00AE702A"/>
    <w:rsid w:val="00AF20C0"/>
    <w:rsid w:val="00B424A6"/>
    <w:rsid w:val="00BC51D0"/>
    <w:rsid w:val="00BF5A8E"/>
    <w:rsid w:val="00C21348"/>
    <w:rsid w:val="00C2138F"/>
    <w:rsid w:val="00C35378"/>
    <w:rsid w:val="00C6180D"/>
    <w:rsid w:val="00CD613B"/>
    <w:rsid w:val="00CF7F49"/>
    <w:rsid w:val="00D26CB3"/>
    <w:rsid w:val="00D409BC"/>
    <w:rsid w:val="00D81F62"/>
    <w:rsid w:val="00DC252D"/>
    <w:rsid w:val="00E522C4"/>
    <w:rsid w:val="00E52C30"/>
    <w:rsid w:val="00E71E48"/>
    <w:rsid w:val="00E903BB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7DA1-69E9-4DF4-B5FA-D620D1A8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