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DE5DB9">
        <w:rPr>
          <w:rFonts w:ascii="Arial" w:hAnsi="Arial" w:cs="Arial"/>
        </w:rPr>
        <w:t>01203</w:t>
      </w:r>
      <w:r w:rsidRPr="00F75516">
        <w:rPr>
          <w:rFonts w:ascii="Arial" w:hAnsi="Arial" w:cs="Arial"/>
        </w:rPr>
        <w:t>/</w:t>
      </w:r>
      <w:r w:rsidR="00DE5DB9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4134E">
        <w:rPr>
          <w:rFonts w:ascii="Arial" w:hAnsi="Arial" w:cs="Arial"/>
          <w:sz w:val="24"/>
          <w:szCs w:val="24"/>
        </w:rPr>
        <w:t xml:space="preserve">reparo </w:t>
      </w:r>
      <w:r w:rsidR="00EC3C55">
        <w:rPr>
          <w:rFonts w:ascii="Arial" w:hAnsi="Arial" w:cs="Arial"/>
          <w:sz w:val="24"/>
          <w:szCs w:val="24"/>
        </w:rPr>
        <w:t>d</w:t>
      </w:r>
      <w:r w:rsidR="00A4134E">
        <w:rPr>
          <w:rFonts w:ascii="Arial" w:hAnsi="Arial" w:cs="Arial"/>
          <w:sz w:val="24"/>
          <w:szCs w:val="24"/>
        </w:rPr>
        <w:t xml:space="preserve">a camada asfáltica </w:t>
      </w:r>
      <w:r w:rsidR="00EC3C55" w:rsidRPr="00EC3C55">
        <w:rPr>
          <w:rFonts w:ascii="Arial" w:hAnsi="Arial" w:cs="Arial"/>
          <w:sz w:val="24"/>
          <w:szCs w:val="24"/>
        </w:rPr>
        <w:t>na Rua Sebastião Inácio de Campos nº 657 no bairro Mollon IV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C3C55">
        <w:rPr>
          <w:rFonts w:ascii="Arial" w:hAnsi="Arial" w:cs="Arial"/>
          <w:bCs/>
          <w:sz w:val="24"/>
          <w:szCs w:val="24"/>
        </w:rPr>
        <w:t xml:space="preserve">seja executado </w:t>
      </w:r>
      <w:r w:rsidR="00EC3C55" w:rsidRPr="00EC3C55">
        <w:rPr>
          <w:rFonts w:ascii="Arial" w:hAnsi="Arial" w:cs="Arial"/>
          <w:bCs/>
          <w:sz w:val="24"/>
          <w:szCs w:val="24"/>
        </w:rPr>
        <w:t>o reparo da camada asfáltica</w:t>
      </w:r>
      <w:r w:rsidR="00EC3C55">
        <w:rPr>
          <w:rFonts w:ascii="Arial" w:hAnsi="Arial" w:cs="Arial"/>
          <w:bCs/>
          <w:sz w:val="24"/>
          <w:szCs w:val="24"/>
        </w:rPr>
        <w:t xml:space="preserve">, conforme relatado no </w:t>
      </w:r>
      <w:r w:rsidR="00EC3C55" w:rsidRPr="00EC3C55">
        <w:rPr>
          <w:rFonts w:ascii="Arial" w:hAnsi="Arial" w:cs="Arial"/>
          <w:bCs/>
          <w:sz w:val="24"/>
          <w:szCs w:val="24"/>
        </w:rPr>
        <w:t xml:space="preserve">protocolo </w:t>
      </w:r>
      <w:r w:rsidR="00EC3C55">
        <w:rPr>
          <w:rFonts w:ascii="Arial" w:hAnsi="Arial" w:cs="Arial"/>
          <w:bCs/>
          <w:sz w:val="24"/>
          <w:szCs w:val="24"/>
        </w:rPr>
        <w:t xml:space="preserve">nº </w:t>
      </w:r>
      <w:r w:rsidR="00EC3C55" w:rsidRPr="00EC3C55">
        <w:rPr>
          <w:rFonts w:ascii="Arial" w:hAnsi="Arial" w:cs="Arial"/>
          <w:bCs/>
          <w:sz w:val="24"/>
          <w:szCs w:val="24"/>
        </w:rPr>
        <w:t>002677/2012, na Rua Sebastião Inácio de Campos nº 657 no bairro Mollon IV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A5D97" w:rsidRPr="00F75516" w:rsidRDefault="00EA5D97" w:rsidP="00EA5D97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EC3C55" w:rsidRPr="00EC3C55" w:rsidRDefault="00EC3C55" w:rsidP="00EC3C5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C3C55">
        <w:rPr>
          <w:rFonts w:ascii="Arial" w:hAnsi="Arial" w:cs="Arial"/>
          <w:sz w:val="24"/>
          <w:szCs w:val="24"/>
        </w:rPr>
        <w:t xml:space="preserve">Em resposta ao </w:t>
      </w:r>
      <w:r w:rsidR="00EA5D97">
        <w:rPr>
          <w:rFonts w:ascii="Arial" w:hAnsi="Arial" w:cs="Arial"/>
          <w:sz w:val="24"/>
          <w:szCs w:val="24"/>
        </w:rPr>
        <w:t xml:space="preserve">protocolo registrado pelo </w:t>
      </w:r>
      <w:r w:rsidRPr="00EC3C55">
        <w:rPr>
          <w:rFonts w:ascii="Arial" w:hAnsi="Arial" w:cs="Arial"/>
          <w:sz w:val="24"/>
          <w:szCs w:val="24"/>
        </w:rPr>
        <w:t>munícipe</w:t>
      </w:r>
      <w:r w:rsidR="00EA5D97">
        <w:rPr>
          <w:rFonts w:ascii="Arial" w:hAnsi="Arial" w:cs="Arial"/>
          <w:sz w:val="24"/>
          <w:szCs w:val="24"/>
        </w:rPr>
        <w:t>,</w:t>
      </w:r>
      <w:r w:rsidRPr="00EC3C55">
        <w:rPr>
          <w:rFonts w:ascii="Arial" w:hAnsi="Arial" w:cs="Arial"/>
          <w:sz w:val="24"/>
          <w:szCs w:val="24"/>
        </w:rPr>
        <w:t xml:space="preserve"> enviada pelo Setor de Atendimento do DAE (Departamento de água e Esgoto) em 04 de janeiro de 2013, a autarquia informou que o reparo consta na programação de obras, em caráter de urgência – porém o mesmo não foi executado até o momento.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EC3C55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</w:t>
      </w:r>
      <w:r w:rsidRPr="00EC3C55">
        <w:rPr>
          <w:rFonts w:ascii="Arial" w:hAnsi="Arial" w:cs="Arial"/>
          <w:sz w:val="24"/>
          <w:szCs w:val="24"/>
        </w:rPr>
        <w:t>Tancredo Neves”, em 27 de fevereiro de 2.0</w:t>
      </w:r>
      <w:r w:rsidR="0053206F">
        <w:rPr>
          <w:rFonts w:ascii="Arial" w:hAnsi="Arial" w:cs="Arial"/>
          <w:sz w:val="24"/>
          <w:szCs w:val="24"/>
        </w:rPr>
        <w:t>13</w:t>
      </w:r>
      <w:r w:rsidRPr="00EC3C55">
        <w:rPr>
          <w:rFonts w:ascii="Arial" w:hAnsi="Arial" w:cs="Arial"/>
          <w:sz w:val="24"/>
          <w:szCs w:val="24"/>
        </w:rPr>
        <w:t>.</w:t>
      </w:r>
    </w:p>
    <w:p w:rsidR="00A35AE9" w:rsidRPr="00EC3C5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EC3C5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EC3C5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C3C55" w:rsidRPr="00EC3C55" w:rsidRDefault="00EC3C55" w:rsidP="00EC3C55">
      <w:pPr>
        <w:jc w:val="center"/>
        <w:rPr>
          <w:rFonts w:ascii="Arial" w:hAnsi="Arial" w:cs="Arial"/>
          <w:b/>
          <w:sz w:val="24"/>
          <w:szCs w:val="24"/>
        </w:rPr>
      </w:pPr>
      <w:r w:rsidRPr="00EC3C55">
        <w:rPr>
          <w:rFonts w:ascii="Arial" w:hAnsi="Arial" w:cs="Arial"/>
          <w:b/>
          <w:sz w:val="24"/>
          <w:szCs w:val="24"/>
        </w:rPr>
        <w:t>ANTONIO PEREIRA</w:t>
      </w:r>
    </w:p>
    <w:p w:rsidR="00EC3C55" w:rsidRPr="00EC3C55" w:rsidRDefault="00EC3C55" w:rsidP="00EC3C55">
      <w:pPr>
        <w:jc w:val="center"/>
        <w:rPr>
          <w:rFonts w:ascii="Arial" w:hAnsi="Arial" w:cs="Arial"/>
          <w:b/>
          <w:sz w:val="24"/>
          <w:szCs w:val="24"/>
        </w:rPr>
      </w:pPr>
      <w:r w:rsidRPr="00EC3C55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6.95pt;margin-top:2.9pt;width:49pt;height:39pt;z-index:251657728">
            <v:imagedata r:id="rId6" o:title="Estrela do PT"/>
          </v:shape>
        </w:pict>
      </w:r>
      <w:r w:rsidRPr="00EC3C55">
        <w:rPr>
          <w:rFonts w:ascii="Arial" w:hAnsi="Arial" w:cs="Arial"/>
          <w:b/>
          <w:sz w:val="24"/>
          <w:szCs w:val="24"/>
        </w:rPr>
        <w:t>“Pereira”</w:t>
      </w:r>
      <w:r w:rsidRPr="00EC3C55">
        <w:rPr>
          <w:rFonts w:ascii="Arial" w:hAnsi="Arial" w:cs="Arial"/>
          <w:sz w:val="24"/>
          <w:szCs w:val="24"/>
        </w:rPr>
        <w:t xml:space="preserve"> </w:t>
      </w:r>
    </w:p>
    <w:p w:rsidR="009F196D" w:rsidRPr="00EC3C55" w:rsidRDefault="00EC3C55" w:rsidP="00EC3C55">
      <w:pPr>
        <w:jc w:val="center"/>
        <w:rPr>
          <w:rFonts w:ascii="Arial" w:hAnsi="Arial" w:cs="Arial"/>
          <w:sz w:val="24"/>
          <w:szCs w:val="24"/>
        </w:rPr>
      </w:pPr>
      <w:r w:rsidRPr="00EC3C55">
        <w:rPr>
          <w:rFonts w:ascii="Arial" w:hAnsi="Arial" w:cs="Arial"/>
          <w:b/>
          <w:sz w:val="24"/>
          <w:szCs w:val="24"/>
        </w:rPr>
        <w:t>-Vereador PT-</w:t>
      </w:r>
    </w:p>
    <w:sectPr w:rsidR="009F196D" w:rsidRPr="00EC3C5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420" w:rsidRDefault="00805420">
      <w:r>
        <w:separator/>
      </w:r>
    </w:p>
  </w:endnote>
  <w:endnote w:type="continuationSeparator" w:id="0">
    <w:p w:rsidR="00805420" w:rsidRDefault="00805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420" w:rsidRDefault="00805420">
      <w:r>
        <w:separator/>
      </w:r>
    </w:p>
  </w:footnote>
  <w:footnote w:type="continuationSeparator" w:id="0">
    <w:p w:rsidR="00805420" w:rsidRDefault="008054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23B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A23B7" w:rsidRPr="00CA23B7" w:rsidRDefault="00CA23B7" w:rsidP="00CA23B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A23B7">
                  <w:rPr>
                    <w:rFonts w:ascii="Arial" w:hAnsi="Arial" w:cs="Arial"/>
                    <w:b/>
                  </w:rPr>
                  <w:t>PROTOCOLO Nº: 02280/2013     DATA: 28/02/2013     HORA: 18:38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01C5E"/>
    <w:rsid w:val="0053206F"/>
    <w:rsid w:val="0069526C"/>
    <w:rsid w:val="00705ABB"/>
    <w:rsid w:val="00805420"/>
    <w:rsid w:val="008202B0"/>
    <w:rsid w:val="009109B1"/>
    <w:rsid w:val="009F196D"/>
    <w:rsid w:val="00A35AE9"/>
    <w:rsid w:val="00A4134E"/>
    <w:rsid w:val="00A71CAF"/>
    <w:rsid w:val="00A9035B"/>
    <w:rsid w:val="00AE702A"/>
    <w:rsid w:val="00B87857"/>
    <w:rsid w:val="00CA23B7"/>
    <w:rsid w:val="00CD613B"/>
    <w:rsid w:val="00CF7F49"/>
    <w:rsid w:val="00D26CB3"/>
    <w:rsid w:val="00DE5DB9"/>
    <w:rsid w:val="00E903BB"/>
    <w:rsid w:val="00EA5D97"/>
    <w:rsid w:val="00EB7D7D"/>
    <w:rsid w:val="00EC3C55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1046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