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5152C">
        <w:rPr>
          <w:rFonts w:ascii="Arial" w:hAnsi="Arial" w:cs="Arial"/>
        </w:rPr>
        <w:t>01214</w:t>
      </w:r>
      <w:r>
        <w:rPr>
          <w:rFonts w:ascii="Arial" w:hAnsi="Arial" w:cs="Arial"/>
        </w:rPr>
        <w:t>/</w:t>
      </w:r>
      <w:r w:rsidR="00E5152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D14C8">
        <w:rPr>
          <w:rFonts w:ascii="Arial" w:hAnsi="Arial" w:cs="Arial"/>
          <w:sz w:val="24"/>
          <w:szCs w:val="24"/>
        </w:rPr>
        <w:t xml:space="preserve">colocação de </w:t>
      </w:r>
      <w:r w:rsidR="00287103">
        <w:rPr>
          <w:rFonts w:ascii="Arial" w:hAnsi="Arial" w:cs="Arial"/>
          <w:sz w:val="24"/>
          <w:szCs w:val="24"/>
        </w:rPr>
        <w:t>linhas de ônibus para atender aos moradores das Glebas Califórnia.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87103">
        <w:rPr>
          <w:rFonts w:ascii="Arial" w:hAnsi="Arial" w:cs="Arial"/>
          <w:bCs/>
          <w:sz w:val="24"/>
          <w:szCs w:val="24"/>
        </w:rPr>
        <w:t>colocação de linhas de ônibus para atender os moradores das Glebas Califórnia.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650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muitas famílias que residem n</w:t>
      </w:r>
      <w:r w:rsidR="00FD14C8">
        <w:rPr>
          <w:rFonts w:ascii="Arial" w:hAnsi="Arial" w:cs="Arial"/>
        </w:rPr>
        <w:t>a</w:t>
      </w:r>
      <w:r>
        <w:rPr>
          <w:rFonts w:ascii="Arial" w:hAnsi="Arial" w:cs="Arial"/>
        </w:rPr>
        <w:t>s Glebas Califórnia e não apenas utilizam o local para finais de semana. É de grande importância</w:t>
      </w:r>
      <w:r w:rsidR="00FD14C8">
        <w:rPr>
          <w:rFonts w:ascii="Arial" w:hAnsi="Arial" w:cs="Arial"/>
        </w:rPr>
        <w:t xml:space="preserve"> qu</w:t>
      </w:r>
      <w:r>
        <w:rPr>
          <w:rFonts w:ascii="Arial" w:hAnsi="Arial" w:cs="Arial"/>
        </w:rPr>
        <w:t>e os moradores do local sintam-se atendidos nos quesitos mais básicos, como o transporte, que é imprescindível para quem mora mais distante da área central da cidade.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CA07E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fevereiro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860" w:rsidRDefault="00EB4860">
      <w:r>
        <w:separator/>
      </w:r>
    </w:p>
  </w:endnote>
  <w:endnote w:type="continuationSeparator" w:id="0">
    <w:p w:rsidR="00EB4860" w:rsidRDefault="00E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860" w:rsidRDefault="00EB4860">
      <w:r>
        <w:separator/>
      </w:r>
    </w:p>
  </w:footnote>
  <w:footnote w:type="continuationSeparator" w:id="0">
    <w:p w:rsidR="00EB4860" w:rsidRDefault="00EB4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799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97993" w:rsidRPr="00B97993" w:rsidRDefault="00B97993" w:rsidP="00B9799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97993">
                  <w:rPr>
                    <w:rFonts w:ascii="Arial" w:hAnsi="Arial" w:cs="Arial"/>
                    <w:b/>
                  </w:rPr>
                  <w:t>PROTOCOLO Nº: 02294/2013     DATA: 28/02/2013     HORA: 18:43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33161"/>
    <w:rsid w:val="00287103"/>
    <w:rsid w:val="0031362A"/>
    <w:rsid w:val="0033648A"/>
    <w:rsid w:val="00373483"/>
    <w:rsid w:val="003D3AA8"/>
    <w:rsid w:val="00454EAC"/>
    <w:rsid w:val="0049057E"/>
    <w:rsid w:val="004B57DB"/>
    <w:rsid w:val="004C67DE"/>
    <w:rsid w:val="0052720E"/>
    <w:rsid w:val="00536A12"/>
    <w:rsid w:val="006B647A"/>
    <w:rsid w:val="00700990"/>
    <w:rsid w:val="00705ABB"/>
    <w:rsid w:val="008A2904"/>
    <w:rsid w:val="009F196D"/>
    <w:rsid w:val="00A71CAF"/>
    <w:rsid w:val="00A9035B"/>
    <w:rsid w:val="00AC1A54"/>
    <w:rsid w:val="00AC6504"/>
    <w:rsid w:val="00AE702A"/>
    <w:rsid w:val="00B510C0"/>
    <w:rsid w:val="00B905A9"/>
    <w:rsid w:val="00B97993"/>
    <w:rsid w:val="00C1059D"/>
    <w:rsid w:val="00CA07ED"/>
    <w:rsid w:val="00CD613B"/>
    <w:rsid w:val="00CF7F49"/>
    <w:rsid w:val="00D26CB3"/>
    <w:rsid w:val="00E5152C"/>
    <w:rsid w:val="00E84AA3"/>
    <w:rsid w:val="00E903BB"/>
    <w:rsid w:val="00EB4860"/>
    <w:rsid w:val="00EB7D7D"/>
    <w:rsid w:val="00EE7983"/>
    <w:rsid w:val="00F16623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