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80185">
        <w:rPr>
          <w:rFonts w:ascii="Arial" w:hAnsi="Arial" w:cs="Arial"/>
        </w:rPr>
        <w:t>01314</w:t>
      </w:r>
      <w:r w:rsidRPr="00C355D1">
        <w:rPr>
          <w:rFonts w:ascii="Arial" w:hAnsi="Arial" w:cs="Arial"/>
        </w:rPr>
        <w:t>/</w:t>
      </w:r>
      <w:r w:rsidR="00B8018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>limpeza e roçagem em área pública n</w:t>
      </w:r>
      <w:r>
        <w:rPr>
          <w:rFonts w:ascii="Arial" w:hAnsi="Arial" w:cs="Arial"/>
          <w:sz w:val="24"/>
          <w:szCs w:val="24"/>
        </w:rPr>
        <w:t xml:space="preserve">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CF0D60">
        <w:rPr>
          <w:rFonts w:ascii="Arial" w:hAnsi="Arial" w:cs="Arial"/>
          <w:sz w:val="24"/>
          <w:szCs w:val="24"/>
        </w:rPr>
        <w:t>Miguel Nonato dos Reis</w:t>
      </w:r>
      <w:r w:rsidRPr="00C355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defronte à residência de </w:t>
      </w:r>
      <w:r w:rsidR="00CF0D60">
        <w:rPr>
          <w:rFonts w:ascii="Arial" w:hAnsi="Arial" w:cs="Arial"/>
          <w:sz w:val="24"/>
          <w:szCs w:val="24"/>
        </w:rPr>
        <w:t>nº 40</w:t>
      </w:r>
      <w:r w:rsidRPr="00C355D1">
        <w:rPr>
          <w:rFonts w:ascii="Arial" w:hAnsi="Arial" w:cs="Arial"/>
          <w:sz w:val="24"/>
          <w:szCs w:val="24"/>
        </w:rPr>
        <w:t xml:space="preserve">, no bairro Jardim </w:t>
      </w:r>
      <w:r w:rsidR="00CF0D60">
        <w:rPr>
          <w:rFonts w:ascii="Arial" w:hAnsi="Arial" w:cs="Arial"/>
          <w:sz w:val="24"/>
          <w:szCs w:val="24"/>
        </w:rPr>
        <w:t>santa Rosa II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>a limpeza e roçagem em área pública na Rua Miguel Nonato dos Reis, defronte à residência de nº 40, no bairro Jardim santa Rosa II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que o mato está muito alto, </w:t>
      </w:r>
      <w:r>
        <w:rPr>
          <w:rFonts w:ascii="Arial" w:hAnsi="Arial" w:cs="Arial"/>
        </w:rPr>
        <w:t>sendo utilizados por meliantes para a pratica de furtos, 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0D60">
        <w:rPr>
          <w:rFonts w:ascii="Arial" w:hAnsi="Arial" w:cs="Arial"/>
          <w:sz w:val="24"/>
          <w:szCs w:val="24"/>
        </w:rPr>
        <w:t>01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0C" w:rsidRDefault="0084070C">
      <w:r>
        <w:separator/>
      </w:r>
    </w:p>
  </w:endnote>
  <w:endnote w:type="continuationSeparator" w:id="0">
    <w:p w:rsidR="0084070C" w:rsidRDefault="0084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0C" w:rsidRDefault="0084070C">
      <w:r>
        <w:separator/>
      </w:r>
    </w:p>
  </w:footnote>
  <w:footnote w:type="continuationSeparator" w:id="0">
    <w:p w:rsidR="0084070C" w:rsidRDefault="0084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07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F076A" w:rsidRPr="00FF076A" w:rsidRDefault="00FF076A" w:rsidP="00FF07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F076A">
                  <w:rPr>
                    <w:rFonts w:ascii="Arial" w:hAnsi="Arial" w:cs="Arial"/>
                    <w:b/>
                  </w:rPr>
                  <w:t>PROTOCOLO Nº: 02409/2013     DATA: 01/03/2013     HORA: 13:23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52BEB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84070C"/>
    <w:rsid w:val="008F6C6A"/>
    <w:rsid w:val="009A7C1A"/>
    <w:rsid w:val="009F196D"/>
    <w:rsid w:val="00A669E8"/>
    <w:rsid w:val="00A71CAF"/>
    <w:rsid w:val="00A9035B"/>
    <w:rsid w:val="00AE702A"/>
    <w:rsid w:val="00B80185"/>
    <w:rsid w:val="00CD613B"/>
    <w:rsid w:val="00CF0D60"/>
    <w:rsid w:val="00CF7F49"/>
    <w:rsid w:val="00D26CB3"/>
    <w:rsid w:val="00E903BB"/>
    <w:rsid w:val="00EB7D7D"/>
    <w:rsid w:val="00EE7983"/>
    <w:rsid w:val="00F16623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