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B248C">
        <w:rPr>
          <w:rFonts w:ascii="Arial" w:hAnsi="Arial" w:cs="Arial"/>
        </w:rPr>
        <w:t>01342</w:t>
      </w:r>
      <w:r w:rsidRPr="00F75516">
        <w:rPr>
          <w:rFonts w:ascii="Arial" w:hAnsi="Arial" w:cs="Arial"/>
        </w:rPr>
        <w:t>/</w:t>
      </w:r>
      <w:r w:rsidR="001B248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32D9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João Sartori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frente aos nº 632 e 748, no bairro Mollon IV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D32D94">
        <w:rPr>
          <w:rFonts w:ascii="Arial" w:hAnsi="Arial" w:cs="Arial"/>
          <w:bCs/>
          <w:sz w:val="24"/>
          <w:szCs w:val="24"/>
        </w:rPr>
        <w:t>“tapa-buracos” na Rua João Sartori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D32D94">
        <w:rPr>
          <w:rFonts w:ascii="Arial" w:hAnsi="Arial" w:cs="Arial"/>
          <w:bCs/>
          <w:sz w:val="24"/>
          <w:szCs w:val="24"/>
        </w:rPr>
        <w:t>s nº 632 e 748, no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32D94">
        <w:rPr>
          <w:rFonts w:ascii="Arial" w:hAnsi="Arial" w:cs="Arial"/>
          <w:sz w:val="24"/>
          <w:szCs w:val="24"/>
        </w:rPr>
        <w:t>ário “Dr. Tancredo Neves”, em 04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D32D94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32D94" w:rsidRP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VALMIR ALCÂNTARA DE OLIVEIRA</w:t>
      </w:r>
    </w:p>
    <w:p w:rsidR="00D32D94" w:rsidRP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“Careca do Esporte”</w:t>
      </w:r>
    </w:p>
    <w:p w:rsidR="00D32D94" w:rsidRP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-Vereador-</w:t>
      </w:r>
    </w:p>
    <w:sectPr w:rsidR="00D32D94" w:rsidRPr="00D32D9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E7" w:rsidRDefault="00E24CE7">
      <w:r>
        <w:separator/>
      </w:r>
    </w:p>
  </w:endnote>
  <w:endnote w:type="continuationSeparator" w:id="0">
    <w:p w:rsidR="00E24CE7" w:rsidRDefault="00E2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E7" w:rsidRDefault="00E24CE7">
      <w:r>
        <w:separator/>
      </w:r>
    </w:p>
  </w:footnote>
  <w:footnote w:type="continuationSeparator" w:id="0">
    <w:p w:rsidR="00E24CE7" w:rsidRDefault="00E24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52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D520C" w:rsidRPr="00BD520C" w:rsidRDefault="00BD520C" w:rsidP="00BD520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D520C">
                  <w:rPr>
                    <w:rFonts w:ascii="Arial" w:hAnsi="Arial" w:cs="Arial"/>
                    <w:b/>
                  </w:rPr>
                  <w:t>PROTOCOLO Nº: 02513/2013     DATA: 08/03/2013     HORA: 12:24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248C"/>
    <w:rsid w:val="001B478A"/>
    <w:rsid w:val="001D1394"/>
    <w:rsid w:val="002C7C4C"/>
    <w:rsid w:val="0033648A"/>
    <w:rsid w:val="00373483"/>
    <w:rsid w:val="003D3AA8"/>
    <w:rsid w:val="00454EAC"/>
    <w:rsid w:val="0049057E"/>
    <w:rsid w:val="004B57DB"/>
    <w:rsid w:val="004C67DE"/>
    <w:rsid w:val="00705ABB"/>
    <w:rsid w:val="00861B8F"/>
    <w:rsid w:val="008C366A"/>
    <w:rsid w:val="009F196D"/>
    <w:rsid w:val="00A35AE9"/>
    <w:rsid w:val="00A52895"/>
    <w:rsid w:val="00A71CAF"/>
    <w:rsid w:val="00A9035B"/>
    <w:rsid w:val="00AE702A"/>
    <w:rsid w:val="00BD520C"/>
    <w:rsid w:val="00BF5AB3"/>
    <w:rsid w:val="00CD613B"/>
    <w:rsid w:val="00CF7F49"/>
    <w:rsid w:val="00D26CB3"/>
    <w:rsid w:val="00D32D94"/>
    <w:rsid w:val="00E24CE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