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8413F">
        <w:rPr>
          <w:rFonts w:ascii="Arial" w:hAnsi="Arial" w:cs="Arial"/>
        </w:rPr>
        <w:t>01499</w:t>
      </w:r>
      <w:r w:rsidRPr="00F75516">
        <w:rPr>
          <w:rFonts w:ascii="Arial" w:hAnsi="Arial" w:cs="Arial"/>
        </w:rPr>
        <w:t>/</w:t>
      </w:r>
      <w:r w:rsidR="0058413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08C4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908C4">
        <w:rPr>
          <w:rFonts w:ascii="Arial" w:hAnsi="Arial" w:cs="Arial"/>
          <w:sz w:val="24"/>
          <w:szCs w:val="24"/>
        </w:rPr>
        <w:t>maior fiscalização do trânsito na avenida Tiradentes, em frente à farmácia da Unimed.</w:t>
      </w:r>
    </w:p>
    <w:p w:rsidR="001908C4" w:rsidRDefault="001908C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908C4">
        <w:rPr>
          <w:rFonts w:ascii="Arial" w:hAnsi="Arial" w:cs="Arial"/>
          <w:bCs/>
          <w:sz w:val="24"/>
          <w:szCs w:val="24"/>
        </w:rPr>
        <w:t>maior fiscalização no trânsito da avenida Tiradentes, em frente à farmácia da Unimed.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08C4" w:rsidRDefault="001908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Motoristas que trafegam pela avenida, sentido Estação Cultural, reclamam que na frente da farmácia da Unimed é comum a ocorrência de infrações de trânsito, colocando em risco outros motoristas que transitam pelo local. De acordo com reclamação do munícipe Valdeir Fernandes</w:t>
      </w:r>
      <w:r w:rsidR="00972B94">
        <w:rPr>
          <w:rFonts w:ascii="Arial" w:hAnsi="Arial" w:cs="Arial"/>
        </w:rPr>
        <w:t xml:space="preserve">, motoristas fazem a conversão à esquerda, transitam na contramão de direção ao lado da Usimed para adentrar na rua São José. Outros fazem o retorno na própria avenida, o que é proibido. </w:t>
      </w:r>
    </w:p>
    <w:p w:rsidR="001908C4" w:rsidRDefault="001908C4" w:rsidP="00A35AE9">
      <w:pPr>
        <w:pStyle w:val="Recuodecorpodetexto2"/>
        <w:rPr>
          <w:rFonts w:ascii="Arial" w:hAnsi="Arial" w:cs="Arial"/>
        </w:rPr>
      </w:pPr>
    </w:p>
    <w:p w:rsidR="006F75DD" w:rsidRDefault="006F75DD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75D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972B94" w:rsidRDefault="00A35AE9" w:rsidP="00972B9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972B9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74" w:rsidRDefault="00F16874">
      <w:r>
        <w:separator/>
      </w:r>
    </w:p>
  </w:endnote>
  <w:endnote w:type="continuationSeparator" w:id="0">
    <w:p w:rsidR="00F16874" w:rsidRDefault="00F1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74" w:rsidRDefault="00F16874">
      <w:r>
        <w:separator/>
      </w:r>
    </w:p>
  </w:footnote>
  <w:footnote w:type="continuationSeparator" w:id="0">
    <w:p w:rsidR="00F16874" w:rsidRDefault="00F1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5C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5C41" w:rsidRPr="007A5C41" w:rsidRDefault="007A5C41" w:rsidP="007A5C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5C41">
                  <w:rPr>
                    <w:rFonts w:ascii="Arial" w:hAnsi="Arial" w:cs="Arial"/>
                    <w:b/>
                  </w:rPr>
                  <w:t>PROTOCOLO Nº: 02672/2013     DATA: 08/03/2013     HORA: 15:32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A84"/>
    <w:rsid w:val="000D567C"/>
    <w:rsid w:val="001908C4"/>
    <w:rsid w:val="001B478A"/>
    <w:rsid w:val="001D1394"/>
    <w:rsid w:val="002A3092"/>
    <w:rsid w:val="0033648A"/>
    <w:rsid w:val="00373483"/>
    <w:rsid w:val="003D3AA8"/>
    <w:rsid w:val="00454EAC"/>
    <w:rsid w:val="0049057E"/>
    <w:rsid w:val="00497C65"/>
    <w:rsid w:val="004B57DB"/>
    <w:rsid w:val="004C67DE"/>
    <w:rsid w:val="005542CA"/>
    <w:rsid w:val="0058413F"/>
    <w:rsid w:val="00636847"/>
    <w:rsid w:val="006F75DD"/>
    <w:rsid w:val="00705ABB"/>
    <w:rsid w:val="00714D6A"/>
    <w:rsid w:val="007A5C41"/>
    <w:rsid w:val="007D01D9"/>
    <w:rsid w:val="00972B94"/>
    <w:rsid w:val="009F196D"/>
    <w:rsid w:val="00A35AE9"/>
    <w:rsid w:val="00A71CAF"/>
    <w:rsid w:val="00A9035B"/>
    <w:rsid w:val="00AE702A"/>
    <w:rsid w:val="00C519C4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  <w:rsid w:val="00F1687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2013-03-07T15:37:00Z</cp:lastPrinted>
  <dcterms:created xsi:type="dcterms:W3CDTF">2014-01-14T17:09:00Z</dcterms:created>
  <dcterms:modified xsi:type="dcterms:W3CDTF">2014-01-14T17:09:00Z</dcterms:modified>
</cp:coreProperties>
</file>