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45CDE">
        <w:rPr>
          <w:rFonts w:ascii="Arial" w:hAnsi="Arial" w:cs="Arial"/>
        </w:rPr>
        <w:t>00693</w:t>
      </w:r>
      <w:r>
        <w:rPr>
          <w:rFonts w:ascii="Arial" w:hAnsi="Arial" w:cs="Arial"/>
        </w:rPr>
        <w:t>/</w:t>
      </w:r>
      <w:r w:rsidR="00145CDE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5F4A71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5F4A7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5F4A7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h</w:t>
      </w:r>
      <w:r w:rsidR="00414E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0, possa tratar de assuntos de interesse do município n</w:t>
      </w:r>
      <w:r w:rsidR="005F4A71">
        <w:rPr>
          <w:rFonts w:ascii="Arial" w:hAnsi="Arial" w:cs="Arial"/>
          <w:sz w:val="24"/>
          <w:szCs w:val="24"/>
        </w:rPr>
        <w:t xml:space="preserve">a Agência de Desenvolvimento Paulista – DESENVOLVE SP.  </w:t>
      </w:r>
      <w:r w:rsidR="00414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5F4A71" w:rsidRDefault="00434035" w:rsidP="00434035">
      <w:pPr>
        <w:ind w:firstLine="120"/>
        <w:jc w:val="center"/>
        <w:outlineLvl w:val="0"/>
        <w:rPr>
          <w:rFonts w:ascii="Arial" w:hAnsi="Arial" w:cs="Arial"/>
          <w:b/>
        </w:rPr>
      </w:pPr>
      <w:r w:rsidRPr="005F4A71">
        <w:rPr>
          <w:rFonts w:ascii="Arial" w:hAnsi="Arial" w:cs="Arial"/>
          <w:b/>
        </w:rPr>
        <w:t>-</w:t>
      </w:r>
      <w:r w:rsidR="005F4A71" w:rsidRPr="005F4A71">
        <w:rPr>
          <w:rFonts w:ascii="Arial" w:hAnsi="Arial" w:cs="Arial"/>
          <w:b/>
        </w:rPr>
        <w:t>V</w:t>
      </w:r>
      <w:r w:rsidRPr="005F4A71">
        <w:rPr>
          <w:rFonts w:ascii="Arial" w:hAnsi="Arial" w:cs="Arial"/>
          <w:b/>
        </w:rPr>
        <w:t>ereador</w:t>
      </w:r>
      <w:r w:rsidR="005F4A71" w:rsidRPr="005F4A71">
        <w:rPr>
          <w:rFonts w:ascii="Arial" w:hAnsi="Arial" w:cs="Arial"/>
          <w:b/>
        </w:rPr>
        <w:t xml:space="preserve"> Líder da Bancada PSDB</w:t>
      </w:r>
      <w:r w:rsidRPr="005F4A71">
        <w:rPr>
          <w:rFonts w:ascii="Arial" w:hAnsi="Arial" w:cs="Arial"/>
          <w:b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44" w:rsidRDefault="00883944">
      <w:r>
        <w:separator/>
      </w:r>
    </w:p>
  </w:endnote>
  <w:endnote w:type="continuationSeparator" w:id="0">
    <w:p w:rsidR="00883944" w:rsidRDefault="0088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44" w:rsidRDefault="00883944">
      <w:r>
        <w:separator/>
      </w:r>
    </w:p>
  </w:footnote>
  <w:footnote w:type="continuationSeparator" w:id="0">
    <w:p w:rsidR="00883944" w:rsidRDefault="00883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29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29D4" w:rsidRPr="00B429D4" w:rsidRDefault="00B429D4" w:rsidP="00B429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29D4">
                  <w:rPr>
                    <w:rFonts w:ascii="Arial" w:hAnsi="Arial" w:cs="Arial"/>
                    <w:b/>
                  </w:rPr>
                  <w:t>PROTOCOLO Nº: 06580/2013     DATA: 14/06/2013     HORA: 13:04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6419F"/>
    <w:rsid w:val="00112EAC"/>
    <w:rsid w:val="00145CDE"/>
    <w:rsid w:val="001B478A"/>
    <w:rsid w:val="001D1394"/>
    <w:rsid w:val="0033648A"/>
    <w:rsid w:val="00373483"/>
    <w:rsid w:val="003D3AA8"/>
    <w:rsid w:val="00414E41"/>
    <w:rsid w:val="00421622"/>
    <w:rsid w:val="00434035"/>
    <w:rsid w:val="00454EAC"/>
    <w:rsid w:val="0049057E"/>
    <w:rsid w:val="004B57DB"/>
    <w:rsid w:val="004C67DE"/>
    <w:rsid w:val="005F4A71"/>
    <w:rsid w:val="00650A37"/>
    <w:rsid w:val="00705ABB"/>
    <w:rsid w:val="00883944"/>
    <w:rsid w:val="009F196D"/>
    <w:rsid w:val="00A310F3"/>
    <w:rsid w:val="00A71CAF"/>
    <w:rsid w:val="00A9035B"/>
    <w:rsid w:val="00AE702A"/>
    <w:rsid w:val="00B429D4"/>
    <w:rsid w:val="00BF2BA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