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B54A4">
        <w:rPr>
          <w:rFonts w:ascii="Arial" w:hAnsi="Arial" w:cs="Arial"/>
        </w:rPr>
        <w:t>01601</w:t>
      </w:r>
      <w:r w:rsidRPr="00F75516">
        <w:rPr>
          <w:rFonts w:ascii="Arial" w:hAnsi="Arial" w:cs="Arial"/>
        </w:rPr>
        <w:t>/</w:t>
      </w:r>
      <w:r w:rsidR="005B54A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5656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A35AE9" w:rsidRPr="00F75516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 xml:space="preserve"> a operação “tapa buracos” </w:t>
      </w:r>
      <w:r w:rsidRPr="00F75516">
        <w:rPr>
          <w:rFonts w:ascii="Arial" w:hAnsi="Arial" w:cs="Arial"/>
          <w:sz w:val="24"/>
          <w:szCs w:val="24"/>
        </w:rPr>
        <w:t>na</w:t>
      </w:r>
      <w:r w:rsidR="00A35AE9" w:rsidRPr="00F75516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Luiz Furlan cruzamento com Rua Rio Claro</w:t>
      </w:r>
      <w:r w:rsidR="00A35AE9" w:rsidRPr="00F75516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B</w:t>
      </w:r>
      <w:r w:rsidR="00A35AE9" w:rsidRPr="00F75516">
        <w:rPr>
          <w:rFonts w:ascii="Arial" w:hAnsi="Arial" w:cs="Arial"/>
          <w:sz w:val="24"/>
          <w:szCs w:val="24"/>
        </w:rPr>
        <w:t xml:space="preserve">airro Jardim </w:t>
      </w:r>
      <w:r>
        <w:rPr>
          <w:rFonts w:ascii="Arial" w:hAnsi="Arial" w:cs="Arial"/>
          <w:sz w:val="24"/>
          <w:szCs w:val="24"/>
        </w:rPr>
        <w:t>Monte Líbano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656B" w:rsidRDefault="00E5656B" w:rsidP="00E5656B">
      <w:pPr>
        <w:ind w:left="1440" w:firstLine="3600"/>
        <w:jc w:val="both"/>
        <w:rPr>
          <w:rFonts w:ascii="Bookman Old Style" w:hAnsi="Bookman Old Style"/>
        </w:rPr>
      </w:pPr>
    </w:p>
    <w:p w:rsidR="00E5656B" w:rsidRDefault="00E5656B" w:rsidP="00E5656B">
      <w:pPr>
        <w:ind w:left="1440" w:firstLine="3600"/>
        <w:jc w:val="both"/>
        <w:rPr>
          <w:rFonts w:ascii="Bookman Old Style" w:hAnsi="Bookman Old Style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5656B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656B" w:rsidRPr="00E5656B">
        <w:rPr>
          <w:rFonts w:ascii="Arial" w:hAnsi="Arial" w:cs="Arial"/>
          <w:bCs/>
          <w:sz w:val="24"/>
          <w:szCs w:val="24"/>
        </w:rPr>
        <w:t>a operação “tapa buracos” na Rua Luiz Furlan cruzamento com Rua Rio Claro no Bairro Jardim Monte Líbano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656B" w:rsidRDefault="00A35AE9" w:rsidP="00FF096A">
      <w:pPr>
        <w:pStyle w:val="Recuodecorpodetexto2"/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E5656B">
        <w:rPr>
          <w:rFonts w:ascii="Arial" w:hAnsi="Arial" w:cs="Arial"/>
        </w:rPr>
        <w:t xml:space="preserve"> munícipes estão cobrando providências quanto á manutenção do buraco (aberto pelo DAE) </w:t>
      </w:r>
      <w:r w:rsidR="00FF096A">
        <w:rPr>
          <w:rFonts w:ascii="Arial" w:hAnsi="Arial" w:cs="Arial"/>
        </w:rPr>
        <w:t>no local acima menci</w:t>
      </w:r>
      <w:r w:rsidR="00DA1F84">
        <w:rPr>
          <w:rFonts w:ascii="Arial" w:hAnsi="Arial" w:cs="Arial"/>
        </w:rPr>
        <w:t>onado</w:t>
      </w:r>
      <w:r w:rsidR="00FF096A">
        <w:rPr>
          <w:rFonts w:ascii="Arial" w:hAnsi="Arial" w:cs="Arial"/>
        </w:rPr>
        <w:t xml:space="preserve"> a fim de eliminar o aumento da abertura já decorrente</w:t>
      </w:r>
      <w:r w:rsidR="00DA1F84">
        <w:rPr>
          <w:rFonts w:ascii="Arial" w:hAnsi="Arial" w:cs="Arial"/>
        </w:rPr>
        <w:t>,</w:t>
      </w:r>
      <w:r w:rsidR="00FF096A">
        <w:rPr>
          <w:rFonts w:ascii="Arial" w:hAnsi="Arial" w:cs="Arial"/>
        </w:rPr>
        <w:t xml:space="preserve"> fato que a mesma está com água parada preocupando os moradores e </w:t>
      </w:r>
      <w:r w:rsidRPr="00F75516">
        <w:rPr>
          <w:rFonts w:ascii="Arial" w:hAnsi="Arial" w:cs="Arial"/>
        </w:rPr>
        <w:t xml:space="preserve"> prejudica</w:t>
      </w:r>
      <w:r w:rsidR="00FF096A">
        <w:rPr>
          <w:rFonts w:ascii="Arial" w:hAnsi="Arial" w:cs="Arial"/>
        </w:rPr>
        <w:t>ndo-os</w:t>
      </w:r>
      <w:r w:rsidRPr="00F75516">
        <w:rPr>
          <w:rFonts w:ascii="Arial" w:hAnsi="Arial" w:cs="Arial"/>
        </w:rPr>
        <w:t xml:space="preserve"> </w:t>
      </w:r>
      <w:r w:rsidR="00FF096A">
        <w:rPr>
          <w:rFonts w:ascii="Arial" w:hAnsi="Arial" w:cs="Arial"/>
        </w:rPr>
        <w:t>n</w:t>
      </w:r>
      <w:r w:rsidRPr="00F75516">
        <w:rPr>
          <w:rFonts w:ascii="Arial" w:hAnsi="Arial" w:cs="Arial"/>
        </w:rPr>
        <w:t xml:space="preserve">as condições de tráfego </w:t>
      </w:r>
      <w:r w:rsidR="00FF096A">
        <w:rPr>
          <w:rFonts w:ascii="Arial" w:hAnsi="Arial" w:cs="Arial"/>
        </w:rPr>
        <w:t xml:space="preserve">com a </w:t>
      </w:r>
      <w:r w:rsidRPr="00F75516">
        <w:rPr>
          <w:rFonts w:ascii="Arial" w:hAnsi="Arial" w:cs="Arial"/>
        </w:rPr>
        <w:t>potencializa</w:t>
      </w:r>
      <w:r w:rsidR="00FF096A">
        <w:rPr>
          <w:rFonts w:ascii="Arial" w:hAnsi="Arial" w:cs="Arial"/>
        </w:rPr>
        <w:t>ção</w:t>
      </w:r>
      <w:r w:rsidRPr="00F75516">
        <w:rPr>
          <w:rFonts w:ascii="Arial" w:hAnsi="Arial" w:cs="Arial"/>
        </w:rPr>
        <w:t xml:space="preserve"> </w:t>
      </w:r>
      <w:r w:rsidR="00FF096A">
        <w:rPr>
          <w:rFonts w:ascii="Arial" w:hAnsi="Arial" w:cs="Arial"/>
        </w:rPr>
        <w:t>de</w:t>
      </w:r>
      <w:r w:rsidRPr="00F75516">
        <w:rPr>
          <w:rFonts w:ascii="Arial" w:hAnsi="Arial" w:cs="Arial"/>
        </w:rPr>
        <w:t xml:space="preserve"> ocorrência de acidentes</w:t>
      </w:r>
      <w:r w:rsidR="00FF096A">
        <w:rPr>
          <w:rFonts w:ascii="Arial" w:hAnsi="Arial" w:cs="Arial"/>
        </w:rPr>
        <w:t xml:space="preserve"> e danos a seus veículos.</w:t>
      </w:r>
      <w:r w:rsidRPr="00F75516">
        <w:rPr>
          <w:rFonts w:ascii="Arial" w:hAnsi="Arial" w:cs="Arial"/>
        </w:rPr>
        <w:t xml:space="preserve"> </w:t>
      </w:r>
    </w:p>
    <w:p w:rsidR="00E5656B" w:rsidRDefault="00E5656B" w:rsidP="00E5656B">
      <w:pPr>
        <w:jc w:val="both"/>
        <w:rPr>
          <w:rFonts w:ascii="Bookman Old Style" w:hAnsi="Bookman Old Style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96A" w:rsidRDefault="00FF096A" w:rsidP="00FF096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março de 2013.</w:t>
      </w:r>
    </w:p>
    <w:p w:rsidR="00FF096A" w:rsidRDefault="00FF096A" w:rsidP="00FF096A">
      <w:pPr>
        <w:ind w:firstLine="1440"/>
        <w:rPr>
          <w:rFonts w:ascii="Arial" w:hAnsi="Arial" w:cs="Arial"/>
          <w:sz w:val="24"/>
          <w:szCs w:val="24"/>
        </w:rPr>
      </w:pPr>
    </w:p>
    <w:p w:rsidR="00FF096A" w:rsidRDefault="00FF096A" w:rsidP="00FF096A">
      <w:pPr>
        <w:rPr>
          <w:rFonts w:ascii="Arial" w:hAnsi="Arial" w:cs="Arial"/>
          <w:sz w:val="24"/>
          <w:szCs w:val="24"/>
        </w:rPr>
      </w:pPr>
    </w:p>
    <w:p w:rsidR="00FF096A" w:rsidRDefault="00FF096A" w:rsidP="00FF096A">
      <w:pPr>
        <w:ind w:firstLine="1440"/>
        <w:rPr>
          <w:rFonts w:ascii="Arial" w:hAnsi="Arial" w:cs="Arial"/>
          <w:sz w:val="24"/>
          <w:szCs w:val="24"/>
        </w:rPr>
      </w:pPr>
    </w:p>
    <w:p w:rsidR="00FF096A" w:rsidRDefault="00FF096A" w:rsidP="00FF09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F096A" w:rsidRDefault="00FF096A" w:rsidP="00FF09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FF096A" w:rsidP="00FF096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4A" w:rsidRDefault="00F84A4A">
      <w:r>
        <w:separator/>
      </w:r>
    </w:p>
  </w:endnote>
  <w:endnote w:type="continuationSeparator" w:id="0">
    <w:p w:rsidR="00F84A4A" w:rsidRDefault="00F8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4A" w:rsidRDefault="00F84A4A">
      <w:r>
        <w:separator/>
      </w:r>
    </w:p>
  </w:footnote>
  <w:footnote w:type="continuationSeparator" w:id="0">
    <w:p w:rsidR="00F84A4A" w:rsidRDefault="00F8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14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141F" w:rsidRPr="004A141F" w:rsidRDefault="004A141F" w:rsidP="004A14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141F">
                  <w:rPr>
                    <w:rFonts w:ascii="Arial" w:hAnsi="Arial" w:cs="Arial"/>
                    <w:b/>
                  </w:rPr>
                  <w:t>PROTOCOLO Nº: 02867/2013     DATA: 14/03/2013     HORA: 16:40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C28E9"/>
    <w:rsid w:val="001D1394"/>
    <w:rsid w:val="0033648A"/>
    <w:rsid w:val="00373483"/>
    <w:rsid w:val="003D3AA8"/>
    <w:rsid w:val="00454EAC"/>
    <w:rsid w:val="0049057E"/>
    <w:rsid w:val="004A141F"/>
    <w:rsid w:val="004B57DB"/>
    <w:rsid w:val="004C67DE"/>
    <w:rsid w:val="005B54A4"/>
    <w:rsid w:val="006B09D0"/>
    <w:rsid w:val="00705ABB"/>
    <w:rsid w:val="007642B4"/>
    <w:rsid w:val="009F196D"/>
    <w:rsid w:val="00A35AE9"/>
    <w:rsid w:val="00A71CAF"/>
    <w:rsid w:val="00A9035B"/>
    <w:rsid w:val="00AE702A"/>
    <w:rsid w:val="00B069E8"/>
    <w:rsid w:val="00CD613B"/>
    <w:rsid w:val="00CF7F49"/>
    <w:rsid w:val="00D26CB3"/>
    <w:rsid w:val="00DA1F84"/>
    <w:rsid w:val="00E5656B"/>
    <w:rsid w:val="00E903BB"/>
    <w:rsid w:val="00EB7D7D"/>
    <w:rsid w:val="00EE7983"/>
    <w:rsid w:val="00F16623"/>
    <w:rsid w:val="00F84A4A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