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A288F">
        <w:rPr>
          <w:rFonts w:ascii="Arial" w:hAnsi="Arial" w:cs="Arial"/>
        </w:rPr>
        <w:t>01607</w:t>
      </w:r>
      <w:r w:rsidRPr="00F75516">
        <w:rPr>
          <w:rFonts w:ascii="Arial" w:hAnsi="Arial" w:cs="Arial"/>
        </w:rPr>
        <w:t>/</w:t>
      </w:r>
      <w:r w:rsidR="000A288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068B6">
        <w:rPr>
          <w:rFonts w:ascii="Arial" w:hAnsi="Arial" w:cs="Arial"/>
          <w:sz w:val="24"/>
          <w:szCs w:val="24"/>
        </w:rPr>
        <w:t>Alexandre Crisp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A108C9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5068B6">
        <w:rPr>
          <w:rFonts w:ascii="Arial" w:hAnsi="Arial" w:cs="Arial"/>
          <w:sz w:val="24"/>
          <w:szCs w:val="24"/>
        </w:rPr>
        <w:t>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68B6" w:rsidRPr="00F75516">
        <w:rPr>
          <w:rFonts w:ascii="Arial" w:hAnsi="Arial" w:cs="Arial"/>
          <w:sz w:val="24"/>
          <w:szCs w:val="24"/>
        </w:rPr>
        <w:t xml:space="preserve">operação </w:t>
      </w:r>
      <w:r w:rsidR="005068B6">
        <w:rPr>
          <w:rFonts w:ascii="Arial" w:hAnsi="Arial" w:cs="Arial"/>
          <w:sz w:val="24"/>
          <w:szCs w:val="24"/>
        </w:rPr>
        <w:t>“</w:t>
      </w:r>
      <w:r w:rsidR="005068B6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068B6">
        <w:rPr>
          <w:rFonts w:ascii="Arial" w:hAnsi="Arial" w:cs="Arial"/>
          <w:sz w:val="24"/>
          <w:szCs w:val="24"/>
        </w:rPr>
        <w:t>Alexandre Crisp</w:t>
      </w:r>
      <w:r w:rsidR="00941DBB">
        <w:rPr>
          <w:rFonts w:ascii="Arial" w:hAnsi="Arial" w:cs="Arial"/>
          <w:sz w:val="24"/>
          <w:szCs w:val="24"/>
        </w:rPr>
        <w:t xml:space="preserve"> de fronte ao</w:t>
      </w:r>
      <w:r w:rsidR="005068B6" w:rsidRPr="00F75516">
        <w:rPr>
          <w:rFonts w:ascii="Arial" w:hAnsi="Arial" w:cs="Arial"/>
          <w:sz w:val="24"/>
          <w:szCs w:val="24"/>
        </w:rPr>
        <w:t xml:space="preserve"> </w:t>
      </w:r>
      <w:r w:rsidR="005068B6">
        <w:rPr>
          <w:rFonts w:ascii="Arial" w:hAnsi="Arial" w:cs="Arial"/>
          <w:sz w:val="24"/>
          <w:szCs w:val="24"/>
        </w:rPr>
        <w:t xml:space="preserve">nº 177 e 335 </w:t>
      </w:r>
      <w:r w:rsidR="005068B6" w:rsidRPr="00F75516">
        <w:rPr>
          <w:rFonts w:ascii="Arial" w:hAnsi="Arial" w:cs="Arial"/>
          <w:sz w:val="24"/>
          <w:szCs w:val="24"/>
        </w:rPr>
        <w:t xml:space="preserve">no </w:t>
      </w:r>
      <w:r w:rsidR="00A108C9">
        <w:rPr>
          <w:rFonts w:ascii="Arial" w:hAnsi="Arial" w:cs="Arial"/>
          <w:sz w:val="24"/>
          <w:szCs w:val="24"/>
        </w:rPr>
        <w:t>B</w:t>
      </w:r>
      <w:r w:rsidR="005068B6" w:rsidRPr="00F75516">
        <w:rPr>
          <w:rFonts w:ascii="Arial" w:hAnsi="Arial" w:cs="Arial"/>
          <w:sz w:val="24"/>
          <w:szCs w:val="24"/>
        </w:rPr>
        <w:t xml:space="preserve">airro </w:t>
      </w:r>
      <w:r w:rsidR="005068B6">
        <w:rPr>
          <w:rFonts w:ascii="Arial" w:hAnsi="Arial" w:cs="Arial"/>
          <w:sz w:val="24"/>
          <w:szCs w:val="24"/>
        </w:rPr>
        <w:t>Monte Líbano</w:t>
      </w:r>
      <w:r w:rsidR="00A108C9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68B6">
        <w:rPr>
          <w:rFonts w:ascii="Arial" w:hAnsi="Arial" w:cs="Arial"/>
          <w:sz w:val="24"/>
          <w:szCs w:val="24"/>
        </w:rPr>
        <w:t>1</w:t>
      </w:r>
      <w:r w:rsidR="00756F2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57" w:rsidRDefault="00D02E57">
      <w:r>
        <w:separator/>
      </w:r>
    </w:p>
  </w:endnote>
  <w:endnote w:type="continuationSeparator" w:id="0">
    <w:p w:rsidR="00D02E57" w:rsidRDefault="00D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57" w:rsidRDefault="00D02E57">
      <w:r>
        <w:separator/>
      </w:r>
    </w:p>
  </w:footnote>
  <w:footnote w:type="continuationSeparator" w:id="0">
    <w:p w:rsidR="00D02E57" w:rsidRDefault="00D0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7A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7A69" w:rsidRPr="00E37A69" w:rsidRDefault="00E37A69" w:rsidP="00E37A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7A69">
                  <w:rPr>
                    <w:rFonts w:ascii="Arial" w:hAnsi="Arial" w:cs="Arial"/>
                    <w:b/>
                  </w:rPr>
                  <w:t>PROTOCOLO Nº: 02873/2013     DATA: 14/03/2013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88F"/>
    <w:rsid w:val="000D567C"/>
    <w:rsid w:val="00134B0C"/>
    <w:rsid w:val="001B478A"/>
    <w:rsid w:val="001C31EB"/>
    <w:rsid w:val="001D1394"/>
    <w:rsid w:val="0033648A"/>
    <w:rsid w:val="00337D5B"/>
    <w:rsid w:val="00373483"/>
    <w:rsid w:val="003D3AA8"/>
    <w:rsid w:val="00454EAC"/>
    <w:rsid w:val="0049057E"/>
    <w:rsid w:val="004B57DB"/>
    <w:rsid w:val="004C67DE"/>
    <w:rsid w:val="005068B6"/>
    <w:rsid w:val="00556842"/>
    <w:rsid w:val="00632E8D"/>
    <w:rsid w:val="006F07B1"/>
    <w:rsid w:val="00705ABB"/>
    <w:rsid w:val="00756F27"/>
    <w:rsid w:val="007F36C3"/>
    <w:rsid w:val="00840205"/>
    <w:rsid w:val="00941DBB"/>
    <w:rsid w:val="009D29EA"/>
    <w:rsid w:val="009F101A"/>
    <w:rsid w:val="009F196D"/>
    <w:rsid w:val="00A108C9"/>
    <w:rsid w:val="00A334DB"/>
    <w:rsid w:val="00A35AE9"/>
    <w:rsid w:val="00A4264C"/>
    <w:rsid w:val="00A71CAF"/>
    <w:rsid w:val="00A9035B"/>
    <w:rsid w:val="00AE702A"/>
    <w:rsid w:val="00BF32C0"/>
    <w:rsid w:val="00CA349F"/>
    <w:rsid w:val="00CD613B"/>
    <w:rsid w:val="00CF7F49"/>
    <w:rsid w:val="00D02E57"/>
    <w:rsid w:val="00D26CB3"/>
    <w:rsid w:val="00E37A69"/>
    <w:rsid w:val="00E903BB"/>
    <w:rsid w:val="00EB0AF5"/>
    <w:rsid w:val="00EB7D7D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