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F7441">
        <w:rPr>
          <w:rFonts w:ascii="Arial" w:hAnsi="Arial" w:cs="Arial"/>
        </w:rPr>
        <w:t>01653</w:t>
      </w:r>
      <w:r w:rsidRPr="00F75516">
        <w:rPr>
          <w:rFonts w:ascii="Arial" w:hAnsi="Arial" w:cs="Arial"/>
        </w:rPr>
        <w:t>/</w:t>
      </w:r>
      <w:r w:rsidR="00CF744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DF09A2">
        <w:rPr>
          <w:rFonts w:ascii="Arial" w:hAnsi="Arial" w:cs="Arial"/>
          <w:sz w:val="24"/>
          <w:szCs w:val="24"/>
        </w:rPr>
        <w:t>re ao Poder Executivo Municipal intimação para proprietário de terreno particular proceder a limpeza, roçagem construção de muro e calçada na Rua Begônias em frente ao numero 65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DF09A2">
        <w:rPr>
          <w:rFonts w:ascii="Arial" w:hAnsi="Arial" w:cs="Arial"/>
          <w:bCs/>
          <w:sz w:val="24"/>
          <w:szCs w:val="24"/>
        </w:rPr>
        <w:t xml:space="preserve">a </w:t>
      </w:r>
      <w:r w:rsidR="00DF09A2">
        <w:rPr>
          <w:rFonts w:ascii="Arial" w:hAnsi="Arial" w:cs="Arial"/>
          <w:sz w:val="24"/>
          <w:szCs w:val="24"/>
        </w:rPr>
        <w:t xml:space="preserve">intimação para proprietário de terreno particular proceder  a limpeza, roçagem construção de muro e calçada na Rua Begônias em frente ao numero 65.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F09A2" w:rsidRDefault="00A35AE9" w:rsidP="00A35AE9">
      <w:pPr>
        <w:pStyle w:val="Recuodecorpodetexto2"/>
        <w:rPr>
          <w:rFonts w:ascii="Arial" w:hAnsi="Arial" w:cs="Arial"/>
        </w:rPr>
      </w:pPr>
      <w:r w:rsidRPr="00DF09A2">
        <w:rPr>
          <w:rFonts w:ascii="Arial" w:hAnsi="Arial" w:cs="Arial"/>
        </w:rPr>
        <w:t>Conforme visita realizada</w:t>
      </w:r>
      <w:r w:rsidR="00DF09A2" w:rsidRPr="00DF09A2">
        <w:rPr>
          <w:rFonts w:ascii="Arial" w:hAnsi="Arial" w:cs="Arial"/>
        </w:rPr>
        <w:t xml:space="preserve"> </w:t>
      </w:r>
      <w:r w:rsidRPr="00DF09A2">
        <w:rPr>
          <w:rFonts w:ascii="Arial" w:hAnsi="Arial" w:cs="Arial"/>
        </w:rPr>
        <w:t>pôde constatar</w:t>
      </w:r>
      <w:r w:rsidR="00DF09A2" w:rsidRPr="00DF09A2">
        <w:rPr>
          <w:rFonts w:ascii="Arial" w:hAnsi="Arial" w:cs="Arial"/>
        </w:rPr>
        <w:t xml:space="preserve"> a necessidade da intimação ao proprietário do terreno para que faça a limpeza, roçagem, construção de muro e calçada no local acima mencionado. O mato alto contribui na proliferação de insetos e animais peçonhentos (escorpiões, cobras, ratos e baratas) e do </w:t>
      </w:r>
      <w:r w:rsidR="00DF09A2" w:rsidRPr="00DF09A2">
        <w:rPr>
          <w:rFonts w:ascii="Arial" w:hAnsi="Arial" w:cs="Arial"/>
          <w:b/>
        </w:rPr>
        <w:t>Aedes aegypti</w:t>
      </w:r>
      <w:r w:rsidR="00DF09A2" w:rsidRPr="00DF09A2">
        <w:rPr>
          <w:rFonts w:ascii="Arial" w:hAnsi="Arial" w:cs="Arial"/>
        </w:rPr>
        <w:t xml:space="preserve"> (mosquito do dengue</w:t>
      </w:r>
      <w:r w:rsidR="006854A0">
        <w:rPr>
          <w:rFonts w:ascii="Arial" w:hAnsi="Arial" w:cs="Arial"/>
        </w:rPr>
        <w:t>), além da falta de calçada e mato alto dificultar a acessibilidade que pedestres.</w:t>
      </w:r>
      <w:r w:rsidRPr="00DF09A2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F09A2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F09A2">
        <w:rPr>
          <w:rFonts w:ascii="Arial" w:hAnsi="Arial" w:cs="Arial"/>
          <w:sz w:val="24"/>
          <w:szCs w:val="24"/>
        </w:rPr>
        <w:t>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854A0">
      <w:pPr>
        <w:rPr>
          <w:rFonts w:ascii="Arial" w:hAnsi="Arial" w:cs="Arial"/>
          <w:sz w:val="24"/>
          <w:szCs w:val="24"/>
        </w:rPr>
      </w:pPr>
    </w:p>
    <w:p w:rsidR="00A35AE9" w:rsidRPr="00F75516" w:rsidRDefault="00DF09A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6854A0" w:rsidRDefault="006854A0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854A0" w:rsidRPr="00F75516" w:rsidRDefault="006854A0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854A0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2.8pt;height:317.3pt">
            <v:imagedata r:id="rId6" o:title="IMG_1404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50C" w:rsidRDefault="00B9150C">
      <w:r>
        <w:separator/>
      </w:r>
    </w:p>
  </w:endnote>
  <w:endnote w:type="continuationSeparator" w:id="0">
    <w:p w:rsidR="00B9150C" w:rsidRDefault="00B91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50C" w:rsidRDefault="00B9150C">
      <w:r>
        <w:separator/>
      </w:r>
    </w:p>
  </w:footnote>
  <w:footnote w:type="continuationSeparator" w:id="0">
    <w:p w:rsidR="00B9150C" w:rsidRDefault="00B91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9A2" w:rsidRDefault="001A4BC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A4BCC" w:rsidRPr="001A4BCC" w:rsidRDefault="001A4BCC" w:rsidP="001A4BC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A4BCC">
                  <w:rPr>
                    <w:rFonts w:ascii="Arial" w:hAnsi="Arial" w:cs="Arial"/>
                    <w:b/>
                  </w:rPr>
                  <w:t>PROTOCOLO Nº: 02941/2013     DATA: 15/03/2013     HORA: 12:20     USUÁRIO: LUCIANO</w:t>
                </w:r>
              </w:p>
            </w:txbxContent>
          </v:textbox>
          <w10:wrap anchorx="margin" anchory="margin"/>
        </v:shape>
      </w:pict>
    </w:r>
    <w:r w:rsidR="00DF09A2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DF09A2" w:rsidRPr="00AE702A" w:rsidRDefault="00DF09A2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DF09A2" w:rsidRPr="00D26CB3" w:rsidRDefault="00DF09A2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DF09A2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DF09A2" w:rsidRDefault="00DF09A2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A"/>
    <w:rsid w:val="000D567C"/>
    <w:rsid w:val="001A4BCC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122DF"/>
    <w:rsid w:val="006854A0"/>
    <w:rsid w:val="006C4362"/>
    <w:rsid w:val="00705ABB"/>
    <w:rsid w:val="009F196D"/>
    <w:rsid w:val="00A35AE9"/>
    <w:rsid w:val="00A71CAF"/>
    <w:rsid w:val="00A9035B"/>
    <w:rsid w:val="00AE702A"/>
    <w:rsid w:val="00B9150C"/>
    <w:rsid w:val="00CD613B"/>
    <w:rsid w:val="00CF7441"/>
    <w:rsid w:val="00CF7F49"/>
    <w:rsid w:val="00D26CB3"/>
    <w:rsid w:val="00DF09A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928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