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D006A">
        <w:rPr>
          <w:rFonts w:ascii="Arial" w:hAnsi="Arial" w:cs="Arial"/>
        </w:rPr>
        <w:t>01659</w:t>
      </w:r>
      <w:r w:rsidRPr="00F75516">
        <w:rPr>
          <w:rFonts w:ascii="Arial" w:hAnsi="Arial" w:cs="Arial"/>
        </w:rPr>
        <w:t>/</w:t>
      </w:r>
      <w:r w:rsidR="003D006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27BC6">
        <w:rPr>
          <w:rFonts w:ascii="Arial" w:hAnsi="Arial" w:cs="Arial"/>
          <w:sz w:val="24"/>
          <w:szCs w:val="24"/>
        </w:rPr>
        <w:t>providenciar circulação de ônibus ao lado da Praça Rossi Armênio 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27BC6">
        <w:rPr>
          <w:rFonts w:ascii="Arial" w:hAnsi="Arial" w:cs="Arial"/>
          <w:sz w:val="24"/>
          <w:szCs w:val="24"/>
        </w:rPr>
        <w:t>providenciar circulação de ônibus ao lado da Praça Rossi Armênio no Bairro Jardim Europa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027BC6">
        <w:rPr>
          <w:rFonts w:ascii="Arial" w:hAnsi="Arial" w:cs="Arial"/>
        </w:rPr>
        <w:t>necessidade de providenciar circulação de ônibus na Praça Rossi Armênio a fim de demandar moradores do perímetro da regional, e idosos que necessitam se locomover para o Hospital Afonso Ramos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7BC6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0F" w:rsidRDefault="005B2E0F">
      <w:r>
        <w:separator/>
      </w:r>
    </w:p>
  </w:endnote>
  <w:endnote w:type="continuationSeparator" w:id="0">
    <w:p w:rsidR="005B2E0F" w:rsidRDefault="005B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0F" w:rsidRDefault="005B2E0F">
      <w:r>
        <w:separator/>
      </w:r>
    </w:p>
  </w:footnote>
  <w:footnote w:type="continuationSeparator" w:id="0">
    <w:p w:rsidR="005B2E0F" w:rsidRDefault="005B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76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76A3" w:rsidRPr="00F676A3" w:rsidRDefault="00F676A3" w:rsidP="00F676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76A3">
                  <w:rPr>
                    <w:rFonts w:ascii="Arial" w:hAnsi="Arial" w:cs="Arial"/>
                    <w:b/>
                  </w:rPr>
                  <w:t>PROTOCOLO Nº: 02951/2013     DATA: 15/03/2013     HORA: 13:00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BC6"/>
    <w:rsid w:val="000D567C"/>
    <w:rsid w:val="001168B5"/>
    <w:rsid w:val="00134B0C"/>
    <w:rsid w:val="001B478A"/>
    <w:rsid w:val="001C31EB"/>
    <w:rsid w:val="001D1394"/>
    <w:rsid w:val="002C2357"/>
    <w:rsid w:val="0033648A"/>
    <w:rsid w:val="00337D5B"/>
    <w:rsid w:val="00373483"/>
    <w:rsid w:val="0039486F"/>
    <w:rsid w:val="003D006A"/>
    <w:rsid w:val="003D3AA8"/>
    <w:rsid w:val="00454EAC"/>
    <w:rsid w:val="004704B2"/>
    <w:rsid w:val="0049057E"/>
    <w:rsid w:val="004B57DB"/>
    <w:rsid w:val="004C67DE"/>
    <w:rsid w:val="005B2E0F"/>
    <w:rsid w:val="0065570F"/>
    <w:rsid w:val="006F07B1"/>
    <w:rsid w:val="00705ABB"/>
    <w:rsid w:val="00840205"/>
    <w:rsid w:val="00910CD2"/>
    <w:rsid w:val="009C2818"/>
    <w:rsid w:val="009D29EA"/>
    <w:rsid w:val="009F196D"/>
    <w:rsid w:val="00A35AE9"/>
    <w:rsid w:val="00A36820"/>
    <w:rsid w:val="00A4264C"/>
    <w:rsid w:val="00A71CAF"/>
    <w:rsid w:val="00A9035B"/>
    <w:rsid w:val="00AE702A"/>
    <w:rsid w:val="00BF32C0"/>
    <w:rsid w:val="00CA349F"/>
    <w:rsid w:val="00CD613B"/>
    <w:rsid w:val="00CF7F49"/>
    <w:rsid w:val="00D26CB3"/>
    <w:rsid w:val="00E903BB"/>
    <w:rsid w:val="00EB7D7D"/>
    <w:rsid w:val="00EE7983"/>
    <w:rsid w:val="00F16623"/>
    <w:rsid w:val="00F676A3"/>
    <w:rsid w:val="00F80171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